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64" w:rsidRPr="00B836EE" w:rsidRDefault="00056C64" w:rsidP="00A739B1">
      <w:pPr>
        <w:ind w:firstLine="567"/>
        <w:rPr>
          <w:b/>
          <w:bCs/>
          <w:sz w:val="26"/>
          <w:szCs w:val="26"/>
          <w:lang w:val="ro-RO"/>
        </w:rPr>
      </w:pPr>
      <w:bookmarkStart w:id="0" w:name="_GoBack"/>
      <w:bookmarkEnd w:id="0"/>
    </w:p>
    <w:p w:rsidR="002C2CBB" w:rsidRPr="004E510F" w:rsidRDefault="005435CF" w:rsidP="00A739B1">
      <w:pPr>
        <w:spacing w:after="200"/>
        <w:ind w:firstLine="567"/>
        <w:jc w:val="center"/>
        <w:rPr>
          <w:b/>
          <w:bCs/>
          <w:sz w:val="26"/>
          <w:szCs w:val="26"/>
          <w:lang w:val="ro-RO"/>
        </w:rPr>
      </w:pPr>
      <w:r w:rsidRPr="00B836EE">
        <w:rPr>
          <w:b/>
          <w:bCs/>
          <w:sz w:val="26"/>
          <w:szCs w:val="26"/>
          <w:lang w:val="ro-RO"/>
        </w:rPr>
        <w:t>cu privire la</w:t>
      </w:r>
      <w:r w:rsidR="008C5508" w:rsidRPr="004E510F">
        <w:rPr>
          <w:b/>
          <w:bCs/>
          <w:sz w:val="26"/>
          <w:szCs w:val="26"/>
          <w:lang w:val="ro-RO"/>
        </w:rPr>
        <w:t xml:space="preserve"> aprobarea</w:t>
      </w:r>
      <w:r w:rsidR="00B44247" w:rsidRPr="004E510F">
        <w:rPr>
          <w:b/>
          <w:bCs/>
          <w:sz w:val="26"/>
          <w:szCs w:val="26"/>
          <w:lang w:val="ro-RO"/>
        </w:rPr>
        <w:t xml:space="preserve"> </w:t>
      </w:r>
      <w:r w:rsidR="00090D39" w:rsidRPr="004E510F">
        <w:rPr>
          <w:b/>
          <w:bCs/>
          <w:sz w:val="26"/>
          <w:szCs w:val="26"/>
          <w:lang w:val="ro-RO"/>
        </w:rPr>
        <w:t xml:space="preserve">Procedurilor </w:t>
      </w:r>
      <w:r w:rsidR="00807EDD" w:rsidRPr="004E510F">
        <w:rPr>
          <w:b/>
          <w:bCs/>
          <w:sz w:val="26"/>
          <w:szCs w:val="26"/>
          <w:lang w:val="ro-RO"/>
        </w:rPr>
        <w:t>şi limitelor tehnice pentru reducerea apelării abuzive, a alertării false şi a apelurilor involuntare</w:t>
      </w:r>
      <w:r w:rsidR="003F6F0C" w:rsidRPr="004E510F">
        <w:rPr>
          <w:b/>
          <w:bCs/>
          <w:sz w:val="26"/>
          <w:szCs w:val="26"/>
          <w:lang w:val="ro-RO"/>
        </w:rPr>
        <w:t xml:space="preserve"> către </w:t>
      </w:r>
      <w:r w:rsidR="002C2CBB" w:rsidRPr="004E510F">
        <w:rPr>
          <w:b/>
          <w:bCs/>
          <w:sz w:val="26"/>
          <w:szCs w:val="26"/>
          <w:lang w:val="ro-RO"/>
        </w:rPr>
        <w:t>Serviciul 112</w:t>
      </w:r>
    </w:p>
    <w:p w:rsidR="008C5508" w:rsidRPr="004E510F" w:rsidRDefault="008C5508" w:rsidP="00A739B1">
      <w:pPr>
        <w:ind w:firstLine="567"/>
        <w:jc w:val="both"/>
        <w:rPr>
          <w:sz w:val="26"/>
          <w:szCs w:val="26"/>
          <w:lang w:val="ro-RO"/>
        </w:rPr>
      </w:pPr>
      <w:r w:rsidRPr="004E510F">
        <w:rPr>
          <w:sz w:val="26"/>
          <w:szCs w:val="26"/>
          <w:lang w:val="ro-RO"/>
        </w:rPr>
        <w:t>În temeiul</w:t>
      </w:r>
      <w:r w:rsidR="00A00E6C" w:rsidRPr="004E510F">
        <w:rPr>
          <w:sz w:val="26"/>
          <w:szCs w:val="26"/>
          <w:lang w:val="ro-RO"/>
        </w:rPr>
        <w:t xml:space="preserve"> </w:t>
      </w:r>
      <w:r w:rsidR="00E67594" w:rsidRPr="004E510F">
        <w:rPr>
          <w:sz w:val="26"/>
          <w:szCs w:val="26"/>
          <w:lang w:val="ro-RO"/>
        </w:rPr>
        <w:t xml:space="preserve">art. 14 alin.(3) din Legea cu privire la organizarea şi funcţionarea Serviciului naţional unic pentru apelurile de urgenţă 112 nr. 174 din 25 iulie </w:t>
      </w:r>
      <w:r w:rsidR="00E67594" w:rsidRPr="00EE1677">
        <w:rPr>
          <w:sz w:val="26"/>
          <w:szCs w:val="26"/>
          <w:lang w:val="ro-RO"/>
        </w:rPr>
        <w:t xml:space="preserve">2014 </w:t>
      </w:r>
      <w:r w:rsidR="00E67594" w:rsidRPr="004E510F">
        <w:rPr>
          <w:i/>
          <w:sz w:val="26"/>
          <w:szCs w:val="26"/>
          <w:lang w:val="ro-RO"/>
        </w:rPr>
        <w:t xml:space="preserve">(Monitorul Oficial al Republicii Moldova, 2014, nr.231-237, art. 533), </w:t>
      </w:r>
      <w:r w:rsidRPr="004E510F">
        <w:rPr>
          <w:sz w:val="26"/>
          <w:szCs w:val="26"/>
          <w:lang w:val="ro-RO"/>
        </w:rPr>
        <w:t>art. 8 alin. (</w:t>
      </w:r>
      <w:r w:rsidR="00A60477" w:rsidRPr="004E510F">
        <w:rPr>
          <w:sz w:val="26"/>
          <w:szCs w:val="26"/>
          <w:lang w:val="ro-RO"/>
        </w:rPr>
        <w:t>1</w:t>
      </w:r>
      <w:r w:rsidRPr="004E510F">
        <w:rPr>
          <w:sz w:val="26"/>
          <w:szCs w:val="26"/>
          <w:lang w:val="ro-RO"/>
        </w:rPr>
        <w:t>)</w:t>
      </w:r>
      <w:r w:rsidR="005D4844" w:rsidRPr="004E510F">
        <w:rPr>
          <w:sz w:val="26"/>
          <w:szCs w:val="26"/>
          <w:lang w:val="ro-RO"/>
        </w:rPr>
        <w:t>,</w:t>
      </w:r>
      <w:r w:rsidRPr="004E510F">
        <w:rPr>
          <w:sz w:val="26"/>
          <w:szCs w:val="26"/>
          <w:lang w:val="ro-RO"/>
        </w:rPr>
        <w:t xml:space="preserve"> art. 9 alin. (1) lit. a)</w:t>
      </w:r>
      <w:r w:rsidR="00D26D70" w:rsidRPr="004E510F">
        <w:rPr>
          <w:sz w:val="26"/>
          <w:szCs w:val="26"/>
          <w:lang w:val="ro-RO"/>
        </w:rPr>
        <w:t xml:space="preserve"> și </w:t>
      </w:r>
      <w:r w:rsidRPr="004E510F">
        <w:rPr>
          <w:sz w:val="26"/>
          <w:szCs w:val="26"/>
          <w:lang w:val="ro-RO"/>
        </w:rPr>
        <w:t>u), art. 10 alin. (1) lit. a)</w:t>
      </w:r>
      <w:r w:rsidR="005D4844" w:rsidRPr="004E510F">
        <w:rPr>
          <w:sz w:val="26"/>
          <w:szCs w:val="26"/>
          <w:lang w:val="ro-RO"/>
        </w:rPr>
        <w:t xml:space="preserve"> și</w:t>
      </w:r>
      <w:r w:rsidR="00A60477" w:rsidRPr="004E510F">
        <w:rPr>
          <w:sz w:val="26"/>
          <w:szCs w:val="26"/>
          <w:lang w:val="ro-RO"/>
        </w:rPr>
        <w:t xml:space="preserve"> art. </w:t>
      </w:r>
      <w:r w:rsidR="00101BDA" w:rsidRPr="004E510F">
        <w:rPr>
          <w:sz w:val="26"/>
          <w:szCs w:val="26"/>
          <w:lang w:val="ro-RO"/>
        </w:rPr>
        <w:t xml:space="preserve">64 </w:t>
      </w:r>
      <w:r w:rsidRPr="004E510F">
        <w:rPr>
          <w:sz w:val="26"/>
          <w:szCs w:val="26"/>
          <w:lang w:val="ro-RO"/>
        </w:rPr>
        <w:t>din Legea comunicaţiilor electronice nr.241-XVI din 15 noiembrie 2007 (</w:t>
      </w:r>
      <w:r w:rsidRPr="004E510F">
        <w:rPr>
          <w:i/>
          <w:sz w:val="26"/>
          <w:szCs w:val="26"/>
          <w:lang w:val="ro-RO"/>
        </w:rPr>
        <w:t>Monitorul Oficial al Republicii Moldova, 2008, nr. 51-54, art. 155)</w:t>
      </w:r>
      <w:r w:rsidR="000E3F76" w:rsidRPr="004E510F">
        <w:rPr>
          <w:sz w:val="26"/>
          <w:szCs w:val="26"/>
          <w:lang w:val="ro-RO"/>
        </w:rPr>
        <w:t>, cu modificările şi completările ulterioare</w:t>
      </w:r>
      <w:r w:rsidR="005E295D" w:rsidRPr="004E510F">
        <w:rPr>
          <w:sz w:val="26"/>
          <w:szCs w:val="26"/>
          <w:lang w:val="ro-RO"/>
        </w:rPr>
        <w:t>,</w:t>
      </w:r>
      <w:r w:rsidR="00061566" w:rsidRPr="004E510F">
        <w:rPr>
          <w:sz w:val="26"/>
          <w:szCs w:val="26"/>
          <w:lang w:val="ro-RO"/>
        </w:rPr>
        <w:t xml:space="preserve"> </w:t>
      </w:r>
      <w:r w:rsidRPr="004E510F">
        <w:rPr>
          <w:sz w:val="26"/>
          <w:szCs w:val="26"/>
          <w:lang w:val="ro-RO"/>
        </w:rPr>
        <w:t xml:space="preserve">pct. 14 şi pct. 15 lit. b) din Regulamentul Agenţiei Naţionale pentru Reglementare în Comunicaţii Electronice şi Tehnologia Informaţiei, aprobat prin Hotărârea Guvernului Republicii Moldova nr. 905 din 28 iulie 2008 </w:t>
      </w:r>
      <w:r w:rsidRPr="004E510F">
        <w:rPr>
          <w:i/>
          <w:sz w:val="26"/>
          <w:szCs w:val="26"/>
          <w:lang w:val="ro-RO"/>
        </w:rPr>
        <w:t>(Monitorul Oficial al Republicii Moldova, 2008, nr. 143-144, art. 917</w:t>
      </w:r>
      <w:r w:rsidRPr="004E510F">
        <w:rPr>
          <w:sz w:val="26"/>
          <w:szCs w:val="26"/>
          <w:lang w:val="ro-RO"/>
        </w:rPr>
        <w:t>)</w:t>
      </w:r>
      <w:r w:rsidR="007D2C1F" w:rsidRPr="004E510F">
        <w:rPr>
          <w:sz w:val="26"/>
          <w:szCs w:val="26"/>
          <w:lang w:val="ro-RO"/>
        </w:rPr>
        <w:t>,</w:t>
      </w:r>
      <w:r w:rsidR="005E295D" w:rsidRPr="004E510F">
        <w:rPr>
          <w:sz w:val="26"/>
          <w:szCs w:val="26"/>
          <w:lang w:val="ro-RO"/>
        </w:rPr>
        <w:t xml:space="preserve"> </w:t>
      </w:r>
      <w:r w:rsidR="00B55310" w:rsidRPr="004E510F">
        <w:rPr>
          <w:sz w:val="26"/>
          <w:szCs w:val="26"/>
          <w:lang w:val="ro-RO"/>
        </w:rPr>
        <w:t>Consiliul de Administraţie</w:t>
      </w:r>
      <w:r w:rsidR="00743AEC" w:rsidRPr="004E510F">
        <w:rPr>
          <w:b/>
          <w:bCs/>
          <w:sz w:val="26"/>
          <w:szCs w:val="26"/>
          <w:lang w:val="ro-RO"/>
        </w:rPr>
        <w:t xml:space="preserve"> </w:t>
      </w:r>
    </w:p>
    <w:p w:rsidR="007E0723" w:rsidRPr="004E510F" w:rsidRDefault="007E0723" w:rsidP="00A739B1">
      <w:pPr>
        <w:tabs>
          <w:tab w:val="left" w:pos="9781"/>
        </w:tabs>
        <w:ind w:right="15" w:firstLine="567"/>
        <w:jc w:val="both"/>
        <w:rPr>
          <w:b/>
          <w:i/>
          <w:sz w:val="26"/>
          <w:szCs w:val="26"/>
          <w:lang w:val="ro-RO"/>
        </w:rPr>
      </w:pPr>
    </w:p>
    <w:p w:rsidR="00061566" w:rsidRPr="004E510F" w:rsidRDefault="008C5508" w:rsidP="00A739B1">
      <w:pPr>
        <w:jc w:val="center"/>
        <w:rPr>
          <w:b/>
          <w:sz w:val="26"/>
          <w:szCs w:val="26"/>
          <w:lang w:val="ro-RO"/>
        </w:rPr>
      </w:pPr>
      <w:r w:rsidRPr="004E510F">
        <w:rPr>
          <w:b/>
          <w:sz w:val="26"/>
          <w:szCs w:val="26"/>
          <w:lang w:val="ro-RO"/>
        </w:rPr>
        <w:t>HOTĂRĂŞTE:</w:t>
      </w:r>
    </w:p>
    <w:p w:rsidR="005E295D" w:rsidRPr="004E510F" w:rsidRDefault="005E295D" w:rsidP="00A739B1">
      <w:pPr>
        <w:ind w:firstLine="567"/>
        <w:jc w:val="center"/>
        <w:rPr>
          <w:b/>
          <w:sz w:val="26"/>
          <w:szCs w:val="26"/>
          <w:lang w:val="ro-RO"/>
        </w:rPr>
      </w:pPr>
    </w:p>
    <w:p w:rsidR="00D32B6A" w:rsidRPr="004E510F" w:rsidRDefault="002E0D2D" w:rsidP="00A739B1">
      <w:pPr>
        <w:pStyle w:val="Heading1"/>
        <w:numPr>
          <w:ilvl w:val="0"/>
          <w:numId w:val="20"/>
        </w:numPr>
        <w:ind w:left="0" w:firstLine="567"/>
        <w:jc w:val="both"/>
        <w:rPr>
          <w:rFonts w:eastAsiaTheme="minorHAnsi"/>
          <w:sz w:val="26"/>
          <w:szCs w:val="26"/>
        </w:rPr>
      </w:pPr>
      <w:r w:rsidRPr="004E510F">
        <w:rPr>
          <w:sz w:val="26"/>
          <w:szCs w:val="26"/>
        </w:rPr>
        <w:t xml:space="preserve">Se aprobă </w:t>
      </w:r>
      <w:r w:rsidR="00090D39" w:rsidRPr="004E510F">
        <w:rPr>
          <w:sz w:val="26"/>
          <w:szCs w:val="26"/>
        </w:rPr>
        <w:t>P</w:t>
      </w:r>
      <w:r w:rsidR="00090D39" w:rsidRPr="004E510F">
        <w:rPr>
          <w:rFonts w:eastAsiaTheme="minorHAnsi"/>
          <w:sz w:val="26"/>
          <w:szCs w:val="26"/>
        </w:rPr>
        <w:t xml:space="preserve">rocedurile </w:t>
      </w:r>
      <w:r w:rsidR="0052439A" w:rsidRPr="004E510F">
        <w:rPr>
          <w:rFonts w:eastAsiaTheme="minorHAnsi"/>
          <w:sz w:val="26"/>
          <w:szCs w:val="26"/>
        </w:rPr>
        <w:t>şi limitel</w:t>
      </w:r>
      <w:r w:rsidR="005D4844" w:rsidRPr="004E510F">
        <w:rPr>
          <w:rFonts w:eastAsiaTheme="minorHAnsi"/>
          <w:sz w:val="26"/>
          <w:szCs w:val="26"/>
        </w:rPr>
        <w:t>e</w:t>
      </w:r>
      <w:r w:rsidR="0052439A" w:rsidRPr="004E510F">
        <w:rPr>
          <w:rFonts w:eastAsiaTheme="minorHAnsi"/>
          <w:sz w:val="26"/>
          <w:szCs w:val="26"/>
        </w:rPr>
        <w:t xml:space="preserve"> tehnice pentru reducerea apelării abuzive, alertării false şi apelurilor involuntare </w:t>
      </w:r>
      <w:r w:rsidR="003F6F0C" w:rsidRPr="004E510F">
        <w:rPr>
          <w:rFonts w:eastAsiaTheme="minorHAnsi"/>
          <w:sz w:val="26"/>
          <w:szCs w:val="26"/>
        </w:rPr>
        <w:t>către</w:t>
      </w:r>
      <w:r w:rsidR="0052439A" w:rsidRPr="004E510F">
        <w:rPr>
          <w:rFonts w:eastAsiaTheme="minorHAnsi"/>
          <w:sz w:val="26"/>
          <w:szCs w:val="26"/>
        </w:rPr>
        <w:t xml:space="preserve"> Serviciul112</w:t>
      </w:r>
      <w:r w:rsidRPr="004E510F">
        <w:rPr>
          <w:rFonts w:eastAsiaTheme="minorHAnsi"/>
          <w:sz w:val="26"/>
          <w:szCs w:val="26"/>
        </w:rPr>
        <w:t xml:space="preserve">, conform </w:t>
      </w:r>
      <w:r w:rsidR="00D32B6A" w:rsidRPr="004E510F">
        <w:rPr>
          <w:rFonts w:eastAsiaTheme="minorHAnsi"/>
          <w:sz w:val="26"/>
          <w:szCs w:val="26"/>
        </w:rPr>
        <w:t>Anexei.</w:t>
      </w:r>
    </w:p>
    <w:p w:rsidR="00B51C70" w:rsidRPr="004E510F" w:rsidRDefault="00B51C70" w:rsidP="00A739B1">
      <w:pPr>
        <w:rPr>
          <w:rFonts w:eastAsiaTheme="minorHAnsi"/>
          <w:sz w:val="26"/>
          <w:szCs w:val="26"/>
          <w:lang w:val="ro-RO" w:eastAsia="ru-RU"/>
        </w:rPr>
      </w:pPr>
    </w:p>
    <w:p w:rsidR="00D32B6A" w:rsidRPr="004E510F" w:rsidRDefault="00D32B6A" w:rsidP="00A739B1">
      <w:pPr>
        <w:pStyle w:val="Heading1"/>
        <w:numPr>
          <w:ilvl w:val="0"/>
          <w:numId w:val="20"/>
        </w:numPr>
        <w:ind w:left="0" w:firstLine="567"/>
        <w:jc w:val="both"/>
        <w:rPr>
          <w:rFonts w:eastAsiaTheme="minorHAnsi"/>
          <w:sz w:val="26"/>
          <w:szCs w:val="26"/>
        </w:rPr>
      </w:pPr>
      <w:r w:rsidRPr="004E510F">
        <w:rPr>
          <w:sz w:val="26"/>
          <w:szCs w:val="26"/>
        </w:rPr>
        <w:t xml:space="preserve">Prezenta </w:t>
      </w:r>
      <w:r w:rsidR="00AA075A" w:rsidRPr="004E510F">
        <w:rPr>
          <w:sz w:val="26"/>
          <w:szCs w:val="26"/>
        </w:rPr>
        <w:t>Hotărâre</w:t>
      </w:r>
      <w:r w:rsidRPr="004E510F">
        <w:rPr>
          <w:sz w:val="26"/>
          <w:szCs w:val="26"/>
        </w:rPr>
        <w:t xml:space="preserve"> se publică în Monitorul Oficial al Republicii Moldova.</w:t>
      </w:r>
    </w:p>
    <w:p w:rsidR="00D32B6A" w:rsidRPr="004E510F" w:rsidRDefault="00D32B6A" w:rsidP="00A739B1">
      <w:pPr>
        <w:ind w:firstLine="567"/>
        <w:rPr>
          <w:sz w:val="26"/>
          <w:szCs w:val="26"/>
          <w:lang w:val="ro-RO" w:eastAsia="ru-RU"/>
        </w:rPr>
      </w:pPr>
    </w:p>
    <w:p w:rsidR="005E295D" w:rsidRPr="004E510F" w:rsidRDefault="005E295D" w:rsidP="00A739B1">
      <w:pPr>
        <w:ind w:firstLine="567"/>
        <w:rPr>
          <w:b/>
          <w:sz w:val="26"/>
          <w:szCs w:val="26"/>
          <w:lang w:val="ro-RO" w:eastAsia="ru-RU"/>
        </w:rPr>
      </w:pPr>
    </w:p>
    <w:p w:rsidR="00D32B6A" w:rsidRPr="004E510F" w:rsidRDefault="00D32B6A" w:rsidP="00A739B1">
      <w:pPr>
        <w:ind w:firstLine="567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t>Preşedintele Consiliului</w:t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  <w:t>Grigore VARANIŢA</w:t>
      </w:r>
    </w:p>
    <w:p w:rsidR="00D32B6A" w:rsidRPr="004E510F" w:rsidRDefault="00D32B6A" w:rsidP="00A739B1">
      <w:pPr>
        <w:ind w:firstLine="567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t>de Administraţie</w:t>
      </w:r>
    </w:p>
    <w:p w:rsidR="003D6A23" w:rsidRPr="004E510F" w:rsidRDefault="003D6A23" w:rsidP="00A739B1">
      <w:pPr>
        <w:ind w:firstLine="567"/>
        <w:rPr>
          <w:b/>
          <w:sz w:val="26"/>
          <w:szCs w:val="26"/>
          <w:lang w:val="ro-RO" w:eastAsia="ru-RU"/>
        </w:rPr>
      </w:pPr>
    </w:p>
    <w:p w:rsidR="00D32B6A" w:rsidRPr="004E510F" w:rsidRDefault="00771D8D" w:rsidP="00A739B1">
      <w:pPr>
        <w:ind w:firstLine="567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t xml:space="preserve">Membrii </w:t>
      </w:r>
      <w:r w:rsidR="00D32B6A" w:rsidRPr="004E510F">
        <w:rPr>
          <w:b/>
          <w:sz w:val="26"/>
          <w:szCs w:val="26"/>
          <w:lang w:val="ro-RO" w:eastAsia="ru-RU"/>
        </w:rPr>
        <w:t xml:space="preserve">Consiliului </w:t>
      </w:r>
    </w:p>
    <w:p w:rsidR="00D32B6A" w:rsidRPr="004E510F" w:rsidRDefault="00D32B6A" w:rsidP="00A739B1">
      <w:pPr>
        <w:ind w:firstLine="567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t>de Administraţie</w:t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="005749A9"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>Corneliu JALOBA</w:t>
      </w:r>
    </w:p>
    <w:p w:rsidR="00771D8D" w:rsidRPr="004E510F" w:rsidRDefault="00771D8D" w:rsidP="00A739B1">
      <w:pPr>
        <w:ind w:firstLine="567"/>
        <w:rPr>
          <w:b/>
          <w:sz w:val="26"/>
          <w:szCs w:val="26"/>
          <w:lang w:val="ro-RO" w:eastAsia="ru-RU"/>
        </w:rPr>
      </w:pPr>
    </w:p>
    <w:p w:rsidR="00090D39" w:rsidRPr="004E510F" w:rsidRDefault="002852A5" w:rsidP="00A739B1">
      <w:pPr>
        <w:ind w:firstLine="567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Pr="004E510F">
        <w:rPr>
          <w:b/>
          <w:sz w:val="26"/>
          <w:szCs w:val="26"/>
          <w:lang w:val="ro-RO" w:eastAsia="ru-RU"/>
        </w:rPr>
        <w:tab/>
      </w:r>
      <w:r w:rsidR="00771D8D" w:rsidRPr="004E510F">
        <w:rPr>
          <w:b/>
          <w:sz w:val="26"/>
          <w:szCs w:val="26"/>
          <w:lang w:val="ro-RO" w:eastAsia="ru-RU"/>
        </w:rPr>
        <w:tab/>
        <w:t>Marian POCAZNOI</w:t>
      </w:r>
    </w:p>
    <w:p w:rsidR="00771D8D" w:rsidRPr="004E510F" w:rsidRDefault="00771D8D" w:rsidP="00A739B1">
      <w:pPr>
        <w:spacing w:after="200"/>
        <w:rPr>
          <w:b/>
          <w:sz w:val="26"/>
          <w:szCs w:val="26"/>
          <w:lang w:val="ro-RO" w:eastAsia="ru-RU"/>
        </w:rPr>
      </w:pPr>
      <w:r w:rsidRPr="004E510F">
        <w:rPr>
          <w:b/>
          <w:sz w:val="26"/>
          <w:szCs w:val="26"/>
          <w:lang w:val="ro-RO" w:eastAsia="ru-RU"/>
        </w:rPr>
        <w:br w:type="page"/>
      </w:r>
    </w:p>
    <w:p w:rsidR="00800608" w:rsidRPr="004E510F" w:rsidRDefault="00800608" w:rsidP="00A739B1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6"/>
          <w:szCs w:val="26"/>
          <w:lang w:val="ro-RO"/>
        </w:rPr>
      </w:pPr>
      <w:r w:rsidRPr="004E510F">
        <w:rPr>
          <w:rFonts w:eastAsiaTheme="minorHAnsi"/>
          <w:color w:val="000000"/>
          <w:sz w:val="26"/>
          <w:szCs w:val="26"/>
          <w:lang w:val="ro-RO"/>
        </w:rPr>
        <w:lastRenderedPageBreak/>
        <w:t xml:space="preserve">Anexă </w:t>
      </w:r>
    </w:p>
    <w:p w:rsidR="00800608" w:rsidRPr="004E510F" w:rsidRDefault="00800608" w:rsidP="00A739B1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6"/>
          <w:szCs w:val="26"/>
          <w:lang w:val="ro-RO"/>
        </w:rPr>
      </w:pP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la </w:t>
      </w:r>
      <w:r w:rsidR="00B11BC6" w:rsidRPr="004E510F">
        <w:rPr>
          <w:rFonts w:eastAsiaTheme="minorHAnsi"/>
          <w:color w:val="000000"/>
          <w:sz w:val="26"/>
          <w:szCs w:val="26"/>
          <w:lang w:val="ro-RO"/>
        </w:rPr>
        <w:t>Hotărârea</w:t>
      </w: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 Consiliului de Administraţie al </w:t>
      </w:r>
    </w:p>
    <w:p w:rsidR="00800608" w:rsidRPr="004E510F" w:rsidRDefault="00800608" w:rsidP="00A739B1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6"/>
          <w:szCs w:val="26"/>
          <w:lang w:val="ro-RO"/>
        </w:rPr>
      </w:pP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Agenţiei Naţionale pentru Reglementare în </w:t>
      </w:r>
    </w:p>
    <w:p w:rsidR="00800608" w:rsidRPr="004E510F" w:rsidRDefault="00800608" w:rsidP="00A739B1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6"/>
          <w:szCs w:val="26"/>
          <w:lang w:val="ro-RO"/>
        </w:rPr>
      </w:pP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Comunicaţii Electronice şi Tehnologia Informaţiei </w:t>
      </w:r>
    </w:p>
    <w:p w:rsidR="00800608" w:rsidRPr="004E510F" w:rsidRDefault="00800608" w:rsidP="00A739B1">
      <w:pPr>
        <w:ind w:firstLine="567"/>
        <w:jc w:val="right"/>
        <w:rPr>
          <w:b/>
          <w:sz w:val="26"/>
          <w:szCs w:val="26"/>
          <w:lang w:val="ro-RO"/>
        </w:rPr>
      </w:pP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nr. </w:t>
      </w:r>
      <w:r w:rsidRPr="004E510F">
        <w:rPr>
          <w:rFonts w:eastAsiaTheme="minorHAnsi"/>
          <w:color w:val="000000"/>
          <w:sz w:val="26"/>
          <w:szCs w:val="26"/>
          <w:lang w:val="ro-RO"/>
        </w:rPr>
        <w:tab/>
      </w:r>
      <w:r w:rsidR="007555EA">
        <w:rPr>
          <w:rFonts w:eastAsiaTheme="minorHAnsi"/>
          <w:color w:val="000000"/>
          <w:sz w:val="26"/>
          <w:szCs w:val="26"/>
          <w:lang w:val="ro-RO"/>
        </w:rPr>
        <w:tab/>
      </w:r>
      <w:r w:rsidR="007555EA">
        <w:rPr>
          <w:rFonts w:eastAsiaTheme="minorHAnsi"/>
          <w:color w:val="000000"/>
          <w:sz w:val="26"/>
          <w:szCs w:val="26"/>
          <w:lang w:val="ro-RO"/>
        </w:rPr>
        <w:tab/>
      </w:r>
      <w:r w:rsidRPr="004E510F">
        <w:rPr>
          <w:rFonts w:eastAsiaTheme="minorHAnsi"/>
          <w:color w:val="000000"/>
          <w:sz w:val="26"/>
          <w:szCs w:val="26"/>
          <w:lang w:val="ro-RO"/>
        </w:rPr>
        <w:t xml:space="preserve">din </w:t>
      </w:r>
      <w:r w:rsidRPr="004E510F">
        <w:rPr>
          <w:rFonts w:eastAsiaTheme="minorHAnsi"/>
          <w:color w:val="000000"/>
          <w:sz w:val="26"/>
          <w:szCs w:val="26"/>
          <w:lang w:val="ro-RO"/>
        </w:rPr>
        <w:tab/>
      </w:r>
      <w:r w:rsidRPr="004E510F">
        <w:rPr>
          <w:rFonts w:eastAsiaTheme="minorHAnsi"/>
          <w:color w:val="000000"/>
          <w:sz w:val="26"/>
          <w:szCs w:val="26"/>
          <w:lang w:val="ro-RO"/>
        </w:rPr>
        <w:tab/>
      </w:r>
      <w:r w:rsidRPr="004E510F">
        <w:rPr>
          <w:rFonts w:eastAsiaTheme="minorHAnsi"/>
          <w:color w:val="000000"/>
          <w:sz w:val="26"/>
          <w:szCs w:val="26"/>
          <w:lang w:val="ro-RO"/>
        </w:rPr>
        <w:tab/>
      </w:r>
      <w:r w:rsidR="007555EA">
        <w:rPr>
          <w:rFonts w:eastAsiaTheme="minorHAnsi"/>
          <w:color w:val="000000"/>
          <w:sz w:val="26"/>
          <w:szCs w:val="26"/>
          <w:lang w:val="ro-RO"/>
        </w:rPr>
        <w:tab/>
      </w:r>
    </w:p>
    <w:p w:rsidR="006A1D04" w:rsidRPr="004E510F" w:rsidRDefault="006A1D04" w:rsidP="00A739B1">
      <w:pPr>
        <w:spacing w:after="200"/>
        <w:ind w:firstLine="567"/>
        <w:jc w:val="center"/>
        <w:rPr>
          <w:rFonts w:eastAsiaTheme="minorHAnsi"/>
          <w:b/>
          <w:bCs/>
          <w:sz w:val="26"/>
          <w:szCs w:val="26"/>
          <w:lang w:val="ro-RO"/>
        </w:rPr>
      </w:pPr>
    </w:p>
    <w:p w:rsidR="0052439A" w:rsidRDefault="0052439A" w:rsidP="00A739B1">
      <w:pPr>
        <w:spacing w:after="200"/>
        <w:jc w:val="center"/>
        <w:rPr>
          <w:rFonts w:eastAsiaTheme="minorHAnsi"/>
          <w:b/>
          <w:bCs/>
          <w:sz w:val="26"/>
          <w:szCs w:val="26"/>
          <w:lang w:val="ro-RO"/>
        </w:rPr>
      </w:pPr>
      <w:r w:rsidRPr="004E510F">
        <w:rPr>
          <w:rFonts w:eastAsiaTheme="minorHAnsi"/>
          <w:b/>
          <w:bCs/>
          <w:sz w:val="26"/>
          <w:szCs w:val="26"/>
          <w:lang w:val="ro-RO"/>
        </w:rPr>
        <w:t>PROCEDUR</w:t>
      </w:r>
      <w:r w:rsidR="005D4844" w:rsidRPr="004E510F">
        <w:rPr>
          <w:rFonts w:eastAsiaTheme="minorHAnsi"/>
          <w:b/>
          <w:bCs/>
          <w:sz w:val="26"/>
          <w:szCs w:val="26"/>
          <w:lang w:val="ro-RO"/>
        </w:rPr>
        <w:t>I</w:t>
      </w:r>
      <w:r w:rsidR="00C755CC" w:rsidRPr="004E510F">
        <w:rPr>
          <w:rFonts w:eastAsiaTheme="minorHAnsi"/>
          <w:b/>
          <w:bCs/>
          <w:sz w:val="26"/>
          <w:szCs w:val="26"/>
          <w:lang w:val="ro-RO"/>
        </w:rPr>
        <w:t>LE</w:t>
      </w:r>
      <w:r w:rsidRPr="004E510F">
        <w:rPr>
          <w:rFonts w:eastAsiaTheme="minorHAnsi"/>
          <w:b/>
          <w:bCs/>
          <w:sz w:val="26"/>
          <w:szCs w:val="26"/>
          <w:lang w:val="ro-RO"/>
        </w:rPr>
        <w:t xml:space="preserve"> ŞI LIMITE</w:t>
      </w:r>
      <w:r w:rsidR="00C755CC" w:rsidRPr="004E510F">
        <w:rPr>
          <w:rFonts w:eastAsiaTheme="minorHAnsi"/>
          <w:b/>
          <w:bCs/>
          <w:sz w:val="26"/>
          <w:szCs w:val="26"/>
          <w:lang w:val="ro-RO"/>
        </w:rPr>
        <w:t>LE</w:t>
      </w:r>
      <w:r w:rsidRPr="004E510F">
        <w:rPr>
          <w:rFonts w:eastAsiaTheme="minorHAnsi"/>
          <w:b/>
          <w:bCs/>
          <w:sz w:val="26"/>
          <w:szCs w:val="26"/>
          <w:lang w:val="ro-RO"/>
        </w:rPr>
        <w:t xml:space="preserve"> TEHNICE PENTRU REDUCEREA APELĂRII ABUZIVE, ALERTĂRII FALSE ŞI APELURILOR INVOLUNTARE </w:t>
      </w:r>
      <w:r w:rsidR="003F6F0C" w:rsidRPr="004E510F">
        <w:rPr>
          <w:rFonts w:eastAsiaTheme="minorHAnsi"/>
          <w:b/>
          <w:bCs/>
          <w:sz w:val="26"/>
          <w:szCs w:val="26"/>
          <w:lang w:val="ro-RO"/>
        </w:rPr>
        <w:t>CĂTRE</w:t>
      </w:r>
      <w:r w:rsidRPr="004E510F">
        <w:rPr>
          <w:rFonts w:eastAsiaTheme="minorHAnsi"/>
          <w:b/>
          <w:bCs/>
          <w:sz w:val="26"/>
          <w:szCs w:val="26"/>
          <w:lang w:val="ro-RO"/>
        </w:rPr>
        <w:t xml:space="preserve"> SERVICIUL 112</w:t>
      </w:r>
    </w:p>
    <w:p w:rsidR="004E510F" w:rsidRPr="004E510F" w:rsidRDefault="004E510F" w:rsidP="00A739B1">
      <w:pPr>
        <w:spacing w:after="200"/>
        <w:ind w:firstLine="567"/>
        <w:jc w:val="center"/>
        <w:rPr>
          <w:rFonts w:eastAsiaTheme="minorHAnsi"/>
          <w:b/>
          <w:bCs/>
          <w:sz w:val="26"/>
          <w:szCs w:val="26"/>
          <w:lang w:val="ro-RO"/>
        </w:rPr>
      </w:pPr>
    </w:p>
    <w:p w:rsidR="002C2CBB" w:rsidRPr="004E510F" w:rsidRDefault="002C2CBB" w:rsidP="00A739B1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567"/>
        <w:contextualSpacing/>
        <w:jc w:val="center"/>
        <w:rPr>
          <w:rFonts w:eastAsiaTheme="minorHAnsi"/>
          <w:b/>
          <w:bCs/>
          <w:sz w:val="26"/>
          <w:szCs w:val="26"/>
          <w:lang w:val="ro-RO"/>
        </w:rPr>
      </w:pPr>
      <w:r w:rsidRPr="004E510F">
        <w:rPr>
          <w:rFonts w:eastAsiaTheme="minorHAnsi"/>
          <w:b/>
          <w:bCs/>
          <w:sz w:val="26"/>
          <w:szCs w:val="26"/>
          <w:lang w:val="ro-RO"/>
        </w:rPr>
        <w:t>DISPOZIŢII GENERALE</w:t>
      </w:r>
    </w:p>
    <w:p w:rsidR="00061566" w:rsidRPr="004E510F" w:rsidRDefault="00061566" w:rsidP="00A739B1">
      <w:pPr>
        <w:ind w:firstLine="567"/>
        <w:jc w:val="both"/>
        <w:rPr>
          <w:sz w:val="26"/>
          <w:szCs w:val="26"/>
          <w:lang w:val="ro-RO"/>
        </w:rPr>
      </w:pPr>
    </w:p>
    <w:p w:rsidR="002C2CBB" w:rsidRPr="004E510F" w:rsidRDefault="002D7CC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>Procedur</w:t>
      </w:r>
      <w:r w:rsidR="005D4844" w:rsidRPr="004E510F">
        <w:rPr>
          <w:rFonts w:ascii="Times New Roman" w:eastAsiaTheme="minorHAnsi" w:hAnsi="Times New Roman"/>
          <w:sz w:val="26"/>
          <w:szCs w:val="26"/>
          <w:lang w:val="ro-RO"/>
        </w:rPr>
        <w:t>ile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şi limitele tehnice</w:t>
      </w:r>
      <w:r w:rsidR="00D75EFE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pentru reducerea apelării abuzive, alertării false şi apelurilor involuntare </w:t>
      </w:r>
      <w:r w:rsidR="0057232D" w:rsidRPr="004E510F">
        <w:rPr>
          <w:rFonts w:ascii="Times New Roman" w:eastAsiaTheme="minorHAnsi" w:hAnsi="Times New Roman"/>
          <w:sz w:val="26"/>
          <w:szCs w:val="26"/>
          <w:lang w:val="ro-RO"/>
        </w:rPr>
        <w:t>către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Serviciul 112</w:t>
      </w:r>
      <w:r w:rsidR="00623A7A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(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>în continuare</w:t>
      </w:r>
      <w:r w:rsidR="00623A7A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-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>Proceduri</w:t>
      </w:r>
      <w:r w:rsidR="00623A7A" w:rsidRPr="004E510F">
        <w:rPr>
          <w:rFonts w:ascii="Times New Roman" w:eastAsiaTheme="minorHAnsi" w:hAnsi="Times New Roman"/>
          <w:sz w:val="26"/>
          <w:szCs w:val="26"/>
          <w:lang w:val="ro-RO"/>
        </w:rPr>
        <w:t>)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stabilesc măsurile</w:t>
      </w:r>
      <w:r w:rsidR="00297FF8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ED64CD" w:rsidRPr="00ED64CD">
        <w:rPr>
          <w:rFonts w:ascii="Times New Roman" w:eastAsiaTheme="minorHAnsi" w:hAnsi="Times New Roman"/>
          <w:sz w:val="26"/>
          <w:szCs w:val="26"/>
          <w:lang w:val="ro-RO"/>
        </w:rPr>
        <w:t xml:space="preserve">care urmează a fi întreprinse de </w:t>
      </w:r>
      <w:r w:rsidR="005676E7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către Serviciul 112 </w:t>
      </w:r>
      <w:r w:rsidR="00297FF8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și 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>furnizorii de rețele și/sau servicii publice de comunicații electronice</w:t>
      </w:r>
      <w:r w:rsidR="00B11BC6" w:rsidRPr="004E510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pentru eficientizarea activității Serviciului 112 și a serviciilor specializate de urgență, </w:t>
      </w:r>
      <w:r w:rsidR="00ED64CD">
        <w:rPr>
          <w:rFonts w:ascii="Times New Roman" w:eastAsiaTheme="minorHAnsi" w:hAnsi="Times New Roman"/>
          <w:sz w:val="26"/>
          <w:szCs w:val="26"/>
          <w:lang w:val="ro-RO"/>
        </w:rPr>
        <w:t xml:space="preserve">în vederea limitării 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>posibilității efectuării</w:t>
      </w:r>
      <w:r w:rsidR="005676E7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către numărul unic pentru apelurile de urgență 112, a altor apeluri </w:t>
      </w:r>
      <w:r w:rsidR="0012151D" w:rsidRPr="004E510F">
        <w:rPr>
          <w:rFonts w:ascii="Times New Roman" w:eastAsiaTheme="minorHAnsi" w:hAnsi="Times New Roman"/>
          <w:sz w:val="26"/>
          <w:szCs w:val="26"/>
          <w:lang w:val="ro-RO"/>
        </w:rPr>
        <w:t>decât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celor de urgență</w:t>
      </w:r>
      <w:r w:rsidR="005676E7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B11BC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definite în Legea </w:t>
      </w:r>
      <w:r w:rsidR="00680D7C" w:rsidRPr="004E510F">
        <w:rPr>
          <w:rFonts w:ascii="Times New Roman" w:eastAsiaTheme="minorHAnsi" w:hAnsi="Times New Roman"/>
          <w:sz w:val="26"/>
          <w:szCs w:val="26"/>
          <w:lang w:val="ro-RO"/>
        </w:rPr>
        <w:t>cu privire la organizarea și funcționarea Serviciului național unic pentru apelurile de urgență 112 nr.174 din 25 iulie 2014</w:t>
      </w:r>
      <w:r w:rsidR="0002708F" w:rsidRPr="004E510F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A96C3D" w:rsidRPr="004E510F" w:rsidRDefault="002F7196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>C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aracterul apelurilor la numărul 112 se 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aprecia</w:t>
      </w:r>
      <w:r w:rsidR="008737AF" w:rsidRPr="004E510F">
        <w:rPr>
          <w:rFonts w:ascii="Times New Roman" w:eastAsiaTheme="minorHAnsi" w:hAnsi="Times New Roman"/>
          <w:sz w:val="26"/>
          <w:szCs w:val="26"/>
          <w:lang w:val="ro-RO"/>
        </w:rPr>
        <w:t>ză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>de către</w:t>
      </w:r>
      <w:r w:rsidR="00E22FAA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Serviciul 112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>, conform procedurilor s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ale</w:t>
      </w:r>
      <w:r w:rsidR="00A96C3D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intern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e</w:t>
      </w:r>
      <w:r w:rsidR="00E22FAA" w:rsidRPr="004E510F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6F66B2" w:rsidRPr="004E510F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b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În cuprinsul </w:t>
      </w:r>
      <w:r w:rsidR="00BB7742" w:rsidRPr="004E510F">
        <w:rPr>
          <w:rFonts w:ascii="Times New Roman" w:eastAsiaTheme="minorHAnsi" w:hAnsi="Times New Roman"/>
          <w:sz w:val="26"/>
          <w:szCs w:val="26"/>
          <w:lang w:val="ro-RO"/>
        </w:rPr>
        <w:t>prezent</w:t>
      </w:r>
      <w:r w:rsidR="007935B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elor </w:t>
      </w:r>
      <w:r w:rsidR="000B7D7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Proceduri </w:t>
      </w:r>
      <w:r w:rsidR="00297FF8" w:rsidRPr="004E510F">
        <w:rPr>
          <w:rFonts w:ascii="Times New Roman" w:eastAsiaTheme="minorHAnsi" w:hAnsi="Times New Roman"/>
          <w:sz w:val="26"/>
          <w:szCs w:val="26"/>
          <w:lang w:val="ro-RO"/>
        </w:rPr>
        <w:t>sunt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aplicabile definiţiile relevante prevăzute de Legea cu privire la organizarea şi funcţionarea Serviciului naţional unic pentru apelurile de urgenţă 112</w:t>
      </w:r>
      <w:r w:rsidR="00B065EC" w:rsidRPr="004E510F">
        <w:rPr>
          <w:rFonts w:ascii="Times New Roman" w:eastAsiaTheme="minorHAnsi" w:hAnsi="Times New Roman"/>
          <w:i/>
          <w:sz w:val="26"/>
          <w:szCs w:val="26"/>
          <w:lang w:val="ro-RO"/>
        </w:rPr>
        <w:t xml:space="preserve"> </w:t>
      </w:r>
      <w:r w:rsidR="005749A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nr. 174 din </w:t>
      </w:r>
      <w:r w:rsidR="005749A9" w:rsidRPr="004E510F">
        <w:rPr>
          <w:rFonts w:ascii="Times New Roman" w:hAnsi="Times New Roman"/>
          <w:bCs/>
          <w:sz w:val="26"/>
          <w:szCs w:val="26"/>
          <w:lang w:val="ro-RO"/>
        </w:rPr>
        <w:t xml:space="preserve">25 iulie 2014 </w:t>
      </w:r>
      <w:r w:rsidR="00B065EC" w:rsidRPr="004E510F">
        <w:rPr>
          <w:rFonts w:ascii="Times New Roman" w:eastAsiaTheme="minorHAnsi" w:hAnsi="Times New Roman"/>
          <w:sz w:val="26"/>
          <w:szCs w:val="26"/>
          <w:lang w:val="ro-RO"/>
        </w:rPr>
        <w:t>și</w:t>
      </w:r>
      <w:r w:rsidR="00B065EC" w:rsidRPr="004E510F">
        <w:rPr>
          <w:rFonts w:ascii="Times New Roman" w:eastAsiaTheme="minorHAnsi" w:hAnsi="Times New Roman"/>
          <w:i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Legea comunicaţiilor electronice nr. 241-XVI din 15 noiembrie 2007</w:t>
      </w:r>
      <w:r w:rsidR="006F66B2" w:rsidRPr="004E510F">
        <w:rPr>
          <w:rFonts w:ascii="Times New Roman" w:eastAsiaTheme="minorHAnsi" w:hAnsi="Times New Roman"/>
          <w:i/>
          <w:sz w:val="26"/>
          <w:szCs w:val="26"/>
          <w:lang w:val="ro-RO"/>
        </w:rPr>
        <w:t>.</w:t>
      </w:r>
    </w:p>
    <w:p w:rsidR="007F02AE" w:rsidRPr="004E510F" w:rsidRDefault="007F02AE" w:rsidP="00A739B1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HAnsi"/>
          <w:b/>
          <w:bCs/>
          <w:sz w:val="26"/>
          <w:szCs w:val="26"/>
          <w:lang w:val="ro-RO"/>
        </w:rPr>
      </w:pPr>
    </w:p>
    <w:p w:rsidR="002C2CBB" w:rsidRPr="004E510F" w:rsidRDefault="000C70AA" w:rsidP="00A739B1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567"/>
        <w:contextualSpacing/>
        <w:jc w:val="center"/>
        <w:rPr>
          <w:rFonts w:eastAsiaTheme="minorHAnsi"/>
          <w:b/>
          <w:bCs/>
          <w:sz w:val="26"/>
          <w:szCs w:val="26"/>
          <w:lang w:val="ro-RO"/>
        </w:rPr>
      </w:pPr>
      <w:r w:rsidRPr="004E510F">
        <w:rPr>
          <w:b/>
          <w:sz w:val="26"/>
          <w:szCs w:val="26"/>
          <w:lang w:val="ro-RO"/>
        </w:rPr>
        <w:t>MĂSURI</w:t>
      </w:r>
      <w:r w:rsidR="00696261" w:rsidRPr="004E510F">
        <w:rPr>
          <w:b/>
          <w:sz w:val="26"/>
          <w:szCs w:val="26"/>
          <w:lang w:val="ro-RO"/>
        </w:rPr>
        <w:t xml:space="preserve"> DE</w:t>
      </w:r>
      <w:r w:rsidRPr="004E510F">
        <w:rPr>
          <w:b/>
          <w:sz w:val="26"/>
          <w:szCs w:val="26"/>
          <w:lang w:val="ro-RO"/>
        </w:rPr>
        <w:t xml:space="preserve"> </w:t>
      </w:r>
      <w:r w:rsidR="00970FD2" w:rsidRPr="004E510F">
        <w:rPr>
          <w:b/>
          <w:sz w:val="26"/>
          <w:szCs w:val="26"/>
          <w:lang w:val="ro-RO"/>
        </w:rPr>
        <w:t>REDUCERE</w:t>
      </w:r>
      <w:r w:rsidR="00696261" w:rsidRPr="004E510F">
        <w:rPr>
          <w:b/>
          <w:sz w:val="26"/>
          <w:szCs w:val="26"/>
          <w:lang w:val="ro-RO"/>
        </w:rPr>
        <w:t xml:space="preserve"> </w:t>
      </w:r>
      <w:r w:rsidR="00970FD2" w:rsidRPr="004E510F">
        <w:rPr>
          <w:b/>
          <w:sz w:val="26"/>
          <w:szCs w:val="26"/>
          <w:lang w:val="ro-RO"/>
        </w:rPr>
        <w:t>A APELĂRII ABUZIVE</w:t>
      </w:r>
      <w:r w:rsidRPr="004E510F">
        <w:rPr>
          <w:b/>
          <w:sz w:val="26"/>
          <w:szCs w:val="26"/>
          <w:lang w:val="ro-RO"/>
        </w:rPr>
        <w:t>,</w:t>
      </w:r>
      <w:r w:rsidR="00574F49" w:rsidRPr="004E510F">
        <w:rPr>
          <w:b/>
          <w:sz w:val="26"/>
          <w:szCs w:val="26"/>
          <w:lang w:val="ro-RO"/>
        </w:rPr>
        <w:t xml:space="preserve"> ALERTĂRII FALSE </w:t>
      </w:r>
      <w:r w:rsidRPr="004E510F">
        <w:rPr>
          <w:b/>
          <w:sz w:val="26"/>
          <w:szCs w:val="26"/>
          <w:lang w:val="ro-RO"/>
        </w:rPr>
        <w:t xml:space="preserve">ȘI APELURILOR INVOLUNTARE </w:t>
      </w:r>
      <w:r w:rsidR="0091511A" w:rsidRPr="004E510F">
        <w:rPr>
          <w:b/>
          <w:sz w:val="26"/>
          <w:szCs w:val="26"/>
          <w:lang w:val="ro-RO"/>
        </w:rPr>
        <w:t>CĂTRE</w:t>
      </w:r>
      <w:r w:rsidR="00970FD2" w:rsidRPr="004E510F">
        <w:rPr>
          <w:b/>
          <w:sz w:val="26"/>
          <w:szCs w:val="26"/>
          <w:lang w:val="ro-RO"/>
        </w:rPr>
        <w:t xml:space="preserve"> SERVICIUL 112</w:t>
      </w:r>
    </w:p>
    <w:p w:rsidR="003D0C42" w:rsidRPr="004E510F" w:rsidRDefault="003D0C42" w:rsidP="00A739B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val="ro-RO"/>
        </w:rPr>
      </w:pPr>
    </w:p>
    <w:p w:rsidR="00333CC1" w:rsidRPr="004E510F" w:rsidRDefault="004C2CE5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>F</w:t>
      </w:r>
      <w:r w:rsidR="002C2CBB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urnizorii de </w:t>
      </w:r>
      <w:r w:rsidR="00A92ACC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rețele și/sau 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servicii </w:t>
      </w:r>
      <w:r w:rsidR="002C2CBB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publice de </w:t>
      </w:r>
      <w:r w:rsidR="004724EA" w:rsidRPr="004E510F">
        <w:rPr>
          <w:rFonts w:ascii="Times New Roman" w:eastAsiaTheme="minorHAnsi" w:hAnsi="Times New Roman"/>
          <w:sz w:val="26"/>
          <w:szCs w:val="26"/>
          <w:lang w:val="ro-RO"/>
        </w:rPr>
        <w:t>telefonie</w:t>
      </w:r>
      <w:r w:rsidR="002C2CBB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mobil</w:t>
      </w:r>
      <w:r w:rsidR="00A92ACC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e au obligația de a </w:t>
      </w:r>
      <w:r w:rsidR="00535895" w:rsidRPr="004E510F">
        <w:rPr>
          <w:rFonts w:ascii="Times New Roman" w:eastAsiaTheme="minorHAnsi" w:hAnsi="Times New Roman"/>
          <w:sz w:val="26"/>
          <w:szCs w:val="26"/>
          <w:lang w:val="ro-RO"/>
        </w:rPr>
        <w:t>oferi</w:t>
      </w:r>
      <w:r w:rsidR="00A92ACC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Serviciului 112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>, în termen maxim de 30 de zile de la data solicitării</w:t>
      </w:r>
      <w:r w:rsidR="00A55522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de către acesta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, 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posibilitatea de a transmite </w:t>
      </w:r>
      <w:r w:rsidR="00DB1D6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mesaje scurte de avertizare în format text </w:t>
      </w:r>
      <w:r w:rsidR="00DB1D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tip SMS, 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>către</w:t>
      </w:r>
      <w:r w:rsidR="001E73C5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FA1D22" w:rsidRPr="004E510F">
        <w:rPr>
          <w:rFonts w:ascii="Times New Roman" w:eastAsiaTheme="minorHAnsi" w:hAnsi="Times New Roman"/>
          <w:sz w:val="26"/>
          <w:szCs w:val="26"/>
          <w:lang w:val="ro-RO"/>
        </w:rPr>
        <w:t>persoanele</w:t>
      </w:r>
      <w:r w:rsidR="00DB1D6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1E73C5" w:rsidRPr="004E510F">
        <w:rPr>
          <w:rFonts w:ascii="Times New Roman" w:eastAsiaTheme="minorHAnsi" w:hAnsi="Times New Roman"/>
          <w:sz w:val="26"/>
          <w:szCs w:val="26"/>
          <w:lang w:val="ro-RO"/>
        </w:rPr>
        <w:t>care</w:t>
      </w:r>
      <w:r w:rsidR="008E7DC4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au apelat abuziv numărul 112 sau care a</w:t>
      </w:r>
      <w:r w:rsidR="008E7DC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u înfăptuit</w:t>
      </w:r>
      <w:r w:rsidR="00236A1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8E7DC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prin intermediul acestui număr</w:t>
      </w:r>
      <w:r w:rsidR="00236A1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FA05D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alertări false </w:t>
      </w:r>
      <w:r w:rsidR="000C70A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 Serviciului 112</w:t>
      </w:r>
      <w:r w:rsidR="00DB1D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  <w:r w:rsidR="00DB1D6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</w:p>
    <w:p w:rsidR="00DC4AC7" w:rsidRPr="004E510F" w:rsidRDefault="00DC4AC7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Furnizorii de reţele şi/sau servicii publice de comunicaţii electronice mobile au dreptul să perceapă tarife/plăţi pentru serviciul </w:t>
      </w:r>
      <w:r w:rsidR="00DD7B01" w:rsidRPr="004E510F">
        <w:rPr>
          <w:rFonts w:ascii="Times New Roman" w:eastAsiaTheme="minorHAnsi" w:hAnsi="Times New Roman"/>
          <w:sz w:val="26"/>
          <w:szCs w:val="26"/>
          <w:lang w:val="ro-RO"/>
        </w:rPr>
        <w:t>prevăzut la pct.</w:t>
      </w:r>
      <w:r w:rsidR="00535895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4E7385">
        <w:rPr>
          <w:rFonts w:ascii="Times New Roman" w:eastAsiaTheme="minorHAnsi" w:hAnsi="Times New Roman"/>
          <w:sz w:val="26"/>
          <w:szCs w:val="26"/>
          <w:lang w:val="ro-RO"/>
        </w:rPr>
        <w:t>4</w:t>
      </w:r>
      <w:r w:rsidR="00696261" w:rsidRPr="004E510F">
        <w:rPr>
          <w:rFonts w:ascii="Times New Roman" w:eastAsiaTheme="minorHAnsi" w:hAnsi="Times New Roman"/>
          <w:sz w:val="26"/>
          <w:szCs w:val="26"/>
          <w:lang w:val="ro-RO"/>
        </w:rPr>
        <w:t>.</w:t>
      </w:r>
      <w:r w:rsidR="00297FF8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8737AF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din prezentele Proceduri, </w:t>
      </w:r>
      <w:r w:rsidR="00DD7B01" w:rsidRPr="004E510F">
        <w:rPr>
          <w:rFonts w:ascii="Times New Roman" w:eastAsiaTheme="minorHAnsi" w:hAnsi="Times New Roman"/>
          <w:sz w:val="26"/>
          <w:szCs w:val="26"/>
          <w:lang w:val="ro-RO"/>
        </w:rPr>
        <w:t>î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n condiţii comerciale generale</w:t>
      </w:r>
      <w:r w:rsidR="0044161C">
        <w:rPr>
          <w:rFonts w:ascii="Times New Roman" w:eastAsiaTheme="minorHAnsi" w:hAnsi="Times New Roman"/>
          <w:sz w:val="26"/>
          <w:szCs w:val="26"/>
          <w:lang w:val="ro-RO"/>
        </w:rPr>
        <w:t xml:space="preserve"> sau, după caz, în condiții negociate și agreate de părți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40423A" w:rsidRDefault="0040423A" w:rsidP="00A739B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/>
          <w:b/>
          <w:i/>
          <w:sz w:val="26"/>
          <w:szCs w:val="26"/>
          <w:lang w:val="ro-RO"/>
        </w:rPr>
      </w:pPr>
    </w:p>
    <w:p w:rsidR="00C605D9" w:rsidRDefault="00C605D9" w:rsidP="00A739B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/>
          <w:b/>
          <w:i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b/>
          <w:i/>
          <w:sz w:val="26"/>
          <w:szCs w:val="26"/>
          <w:lang w:val="ro-RO"/>
        </w:rPr>
        <w:t>Secțiunea 1 – Reducerea apelării abuzive</w:t>
      </w:r>
    </w:p>
    <w:p w:rsidR="002F426F" w:rsidRPr="004E510F" w:rsidRDefault="002F426F" w:rsidP="00A739B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Theme="minorHAnsi" w:hAnsi="Times New Roman"/>
          <w:b/>
          <w:i/>
          <w:sz w:val="26"/>
          <w:szCs w:val="26"/>
          <w:lang w:val="ro-RO"/>
        </w:rPr>
      </w:pPr>
    </w:p>
    <w:p w:rsidR="00CF7CB4" w:rsidRPr="004E510F" w:rsidRDefault="00CF7CB4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6"/>
          <w:szCs w:val="26"/>
          <w:lang w:val="ro-RO"/>
        </w:rPr>
      </w:pPr>
      <w:bookmarkStart w:id="1" w:name="_Ref461121083"/>
      <w:bookmarkStart w:id="2" w:name="_Ref459276053"/>
      <w:r w:rsidRPr="004E510F">
        <w:rPr>
          <w:rFonts w:ascii="Times New Roman" w:eastAsiaTheme="minorHAnsi" w:hAnsi="Times New Roman"/>
          <w:sz w:val="26"/>
          <w:szCs w:val="26"/>
          <w:lang w:val="ro-RO"/>
        </w:rPr>
        <w:t>În cazul apelurilor</w:t>
      </w:r>
      <w:r w:rsidR="00291C4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abuzive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inițiate din rețelele publice de </w:t>
      </w:r>
      <w:r w:rsidR="004724EA" w:rsidRPr="004E510F">
        <w:rPr>
          <w:rFonts w:ascii="Times New Roman" w:eastAsiaTheme="minorHAnsi" w:hAnsi="Times New Roman"/>
          <w:sz w:val="26"/>
          <w:szCs w:val="26"/>
          <w:lang w:val="ro-RO"/>
        </w:rPr>
        <w:t>telefonie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4724EA" w:rsidRPr="004E510F">
        <w:rPr>
          <w:rFonts w:ascii="Times New Roman" w:eastAsiaTheme="minorHAnsi" w:hAnsi="Times New Roman"/>
          <w:sz w:val="26"/>
          <w:szCs w:val="26"/>
          <w:lang w:val="ro-RO"/>
        </w:rPr>
        <w:t>mobilă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E31C8E">
        <w:rPr>
          <w:rFonts w:ascii="Times New Roman" w:eastAsiaTheme="minorHAnsi" w:hAnsi="Times New Roman"/>
          <w:sz w:val="26"/>
          <w:szCs w:val="26"/>
          <w:lang w:val="ro-RO"/>
        </w:rPr>
        <w:t xml:space="preserve"> cu excepţia apelurilor pentru care nu se expediază </w:t>
      </w:r>
      <w:r w:rsidR="00E31C8E" w:rsidRPr="00E31C8E">
        <w:rPr>
          <w:rFonts w:ascii="Times New Roman" w:eastAsiaTheme="minorHAnsi" w:hAnsi="Times New Roman"/>
          <w:sz w:val="26"/>
          <w:szCs w:val="26"/>
          <w:lang w:val="ro-RO"/>
        </w:rPr>
        <w:t>identitatea liniei apelante</w:t>
      </w:r>
      <w:r w:rsidR="00E31C8E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Serviciul 112 întreprinde </w:t>
      </w:r>
      <w:r w:rsidR="008737AF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următoarele </w:t>
      </w:r>
      <w:r w:rsidR="00297FF8" w:rsidRPr="004E510F">
        <w:rPr>
          <w:rFonts w:ascii="Times New Roman" w:eastAsiaTheme="minorHAnsi" w:hAnsi="Times New Roman"/>
          <w:sz w:val="26"/>
          <w:szCs w:val="26"/>
          <w:lang w:val="ro-RO"/>
        </w:rPr>
        <w:t>măsuri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:</w:t>
      </w:r>
      <w:bookmarkEnd w:id="1"/>
    </w:p>
    <w:p w:rsidR="006715B9" w:rsidRPr="004E510F" w:rsidRDefault="001E5B72" w:rsidP="00A739B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dacă de la același număr de telefon au fost efectuate </w:t>
      </w:r>
      <w:r w:rsidR="000F424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două </w:t>
      </w:r>
      <w:r w:rsidR="00CF7CB4" w:rsidRPr="004E510F">
        <w:rPr>
          <w:rFonts w:ascii="Times New Roman" w:eastAsiaTheme="minorHAnsi" w:hAnsi="Times New Roman"/>
          <w:sz w:val="26"/>
          <w:szCs w:val="26"/>
          <w:lang w:val="ro-RO"/>
        </w:rPr>
        <w:t>apelări abuzive</w:t>
      </w:r>
      <w:r w:rsidR="002B479B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într-o perioadă de 24 de ore</w:t>
      </w:r>
      <w:r w:rsidR="00CB7EDC">
        <w:rPr>
          <w:rFonts w:ascii="Times New Roman" w:eastAsiaTheme="minorHAnsi" w:hAnsi="Times New Roman"/>
          <w:sz w:val="26"/>
          <w:szCs w:val="26"/>
          <w:lang w:val="ro-RO"/>
        </w:rPr>
        <w:t xml:space="preserve"> consecutive</w:t>
      </w:r>
      <w:r w:rsidR="00333CC1" w:rsidRPr="004E510F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0F4249" w:rsidRPr="004E510F">
        <w:rPr>
          <w:rFonts w:ascii="Times New Roman" w:eastAsiaTheme="minorHAnsi" w:hAnsi="Times New Roman"/>
          <w:sz w:val="26"/>
          <w:szCs w:val="26"/>
          <w:lang w:val="ro-RO"/>
        </w:rPr>
        <w:t>Serviciul 112</w:t>
      </w:r>
      <w:r w:rsidR="006715B9" w:rsidRPr="004E510F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0F424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C10594" w:rsidRPr="004E510F">
        <w:rPr>
          <w:rFonts w:ascii="Times New Roman" w:eastAsiaTheme="minorHAnsi" w:hAnsi="Times New Roman"/>
          <w:sz w:val="26"/>
          <w:szCs w:val="26"/>
          <w:lang w:val="ro-RO"/>
        </w:rPr>
        <w:t>după recepționarea celui de al doilea apel abuziv</w:t>
      </w:r>
      <w:r w:rsidR="006715B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, </w:t>
      </w:r>
      <w:r w:rsidR="00FB252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transmite 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către acest număr,</w:t>
      </w:r>
      <w:r w:rsidR="000F424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91346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un </w:t>
      </w:r>
      <w:r w:rsidR="00431CD6" w:rsidRPr="004E510F">
        <w:rPr>
          <w:rFonts w:ascii="Times New Roman" w:eastAsiaTheme="minorHAnsi" w:hAnsi="Times New Roman"/>
          <w:sz w:val="26"/>
          <w:szCs w:val="26"/>
          <w:lang w:val="ro-RO"/>
        </w:rPr>
        <w:t>mesaj scurt</w:t>
      </w:r>
      <w:r w:rsidR="00C435B5" w:rsidRPr="004E510F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91346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2C2CBB" w:rsidRPr="004E510F">
        <w:rPr>
          <w:rFonts w:ascii="Times New Roman" w:eastAsiaTheme="minorHAnsi" w:hAnsi="Times New Roman"/>
          <w:sz w:val="26"/>
          <w:szCs w:val="26"/>
          <w:lang w:val="ro-RO"/>
        </w:rPr>
        <w:t>în format text</w:t>
      </w:r>
      <w:r w:rsidR="009D7344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de tip SMS,</w:t>
      </w:r>
      <w:r w:rsidR="00DD7B0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prin care se </w:t>
      </w:r>
      <w:r w:rsidR="00FB2521" w:rsidRPr="004E510F">
        <w:rPr>
          <w:rFonts w:ascii="Times New Roman" w:eastAsiaTheme="minorHAnsi" w:hAnsi="Times New Roman"/>
          <w:sz w:val="26"/>
          <w:szCs w:val="26"/>
          <w:lang w:val="ro-RO"/>
        </w:rPr>
        <w:lastRenderedPageBreak/>
        <w:t xml:space="preserve">avertizează </w:t>
      </w:r>
      <w:r w:rsidR="00DD7B01" w:rsidRPr="004E510F">
        <w:rPr>
          <w:rFonts w:ascii="Times New Roman" w:eastAsiaTheme="minorHAnsi" w:hAnsi="Times New Roman"/>
          <w:sz w:val="26"/>
          <w:szCs w:val="26"/>
          <w:lang w:val="ro-RO"/>
        </w:rPr>
        <w:t>apelantul despre faptul</w:t>
      </w:r>
      <w:r w:rsidR="00FB252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că a înfăptuit o apelare abuzivă </w:t>
      </w:r>
      <w:r w:rsidR="007322A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 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</w:t>
      </w:r>
      <w:r w:rsidR="007322A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erviciului 112 </w:t>
      </w:r>
      <w:r w:rsidR="006F1FA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care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7322A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este interzisă și se 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sancționează </w:t>
      </w:r>
      <w:r w:rsidR="007322A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conform legi</w:t>
      </w:r>
      <w:r w:rsidR="00FA1D2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slației în vigoare</w:t>
      </w:r>
      <w:r w:rsidR="006715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;</w:t>
      </w:r>
    </w:p>
    <w:p w:rsidR="0009132C" w:rsidRPr="004E510F" w:rsidRDefault="000A7FFC" w:rsidP="00A739B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dacă de la același număr</w:t>
      </w:r>
      <w:r w:rsidR="006715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telefon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au fost </w:t>
      </w:r>
      <w:r w:rsidR="002329F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efectuate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AD5CD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mai mult de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8836D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două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apelări abuzive </w:t>
      </w:r>
      <w:r w:rsidR="00BE552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într-o perioadă de 24 de ore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consecutive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</w:t>
      </w:r>
      <w:bookmarkStart w:id="3" w:name="_Ref459276302"/>
      <w:bookmarkEnd w:id="2"/>
      <w:r w:rsidR="00581D2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după recepționarea </w:t>
      </w:r>
      <w:r w:rsidR="00C1059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celui de al treilea</w:t>
      </w:r>
      <w:r w:rsidR="00581D2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apel abuziv, </w:t>
      </w:r>
      <w:r w:rsidR="004F4FC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înainte de a fi direcţionat către unul dintre operatorii Serviciului 112, suplimentar la măsura prevăzută la </w:t>
      </w:r>
      <w:proofErr w:type="spellStart"/>
      <w:r w:rsidR="004F4FC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="004F4FC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 1),</w:t>
      </w:r>
      <w:r w:rsidR="00D35953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din prezentul punct,</w:t>
      </w:r>
      <w:r w:rsidR="004F4FC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5D041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 112 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poate seta </w:t>
      </w:r>
      <w:r w:rsidR="00C326A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istemul </w:t>
      </w:r>
      <w:r w:rsidR="00C326A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său 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informațional automatizat</w:t>
      </w:r>
      <w:r w:rsidR="00B52E6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astfel, </w:t>
      </w:r>
      <w:r w:rsidR="00F627F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încât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într-o perioadă de 5 zile, </w:t>
      </w:r>
      <w:r w:rsidR="00BF1C1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orice apel </w:t>
      </w:r>
      <w:r w:rsidR="009E44C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ulterior </w:t>
      </w:r>
      <w:r w:rsidR="00C326A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către </w:t>
      </w:r>
      <w:r w:rsidR="00BF1C1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numărul 112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4724E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inițiat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la numărul de telefon </w:t>
      </w:r>
      <w:r w:rsidR="00C968B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respectiv 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să fie direcționat</w:t>
      </w:r>
      <w:r w:rsidR="00717E0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către o platformă interactivă</w:t>
      </w:r>
      <w:r w:rsidR="00C968B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3F4A8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tip IVR</w:t>
      </w:r>
      <w:r w:rsidR="002627F8" w:rsidRPr="004E510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E154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(</w:t>
      </w:r>
      <w:r w:rsidR="002627F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Interactive </w:t>
      </w:r>
      <w:proofErr w:type="spellStart"/>
      <w:r w:rsidR="002627F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Voice</w:t>
      </w:r>
      <w:proofErr w:type="spellEnd"/>
      <w:r w:rsidR="002627F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proofErr w:type="spellStart"/>
      <w:r w:rsidR="002627F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Response</w:t>
      </w:r>
      <w:proofErr w:type="spellEnd"/>
      <w:r w:rsidR="002627F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)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prin intermediul căreia </w:t>
      </w:r>
      <w:r w:rsidR="00C968B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apelantului i 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 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comunică 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un mesaj vocal automat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3F4A8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preînregistrat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DD7B0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F627F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vizând</w:t>
      </w:r>
      <w:r w:rsidR="00DD7B0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apelarea 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repetată</w:t>
      </w:r>
      <w:r w:rsidR="00DD7B0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abuzivă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 numărului 112 </w:t>
      </w:r>
      <w:r w:rsidR="008412C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și despre faptul că </w:t>
      </w:r>
      <w:bookmarkEnd w:id="3"/>
      <w:r w:rsidR="008412C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continuarea convorbirii reprezintă acceptul apelantului </w:t>
      </w:r>
      <w:r w:rsidR="008737A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</w:t>
      </w:r>
      <w:r w:rsidR="008412C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 fi redirecţionat către un operator al </w:t>
      </w:r>
      <w:r w:rsidR="00B262C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Serviciului </w:t>
      </w:r>
      <w:r w:rsidR="008412C2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112;</w:t>
      </w:r>
    </w:p>
    <w:p w:rsidR="00DC4AC7" w:rsidRPr="004E510F" w:rsidRDefault="00DC4AC7" w:rsidP="00A739B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dacă apelul redirecţionat către un operator al Serviciului 112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conform </w:t>
      </w:r>
      <w:proofErr w:type="spellStart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. 2) </w:t>
      </w:r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din prezentul punct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 dovedeşte a fi din nou abuziv, se aplică măsura prevăzută la </w:t>
      </w:r>
      <w:proofErr w:type="spellStart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. 1) din prezentul </w:t>
      </w:r>
      <w:r w:rsidR="004D0F5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punct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şi se sesizează autoritatea abilitată pentru atragerea apelantului la răspundere în conformitate cu legislaţia în vigoare.</w:t>
      </w:r>
    </w:p>
    <w:p w:rsidR="00E31C8E" w:rsidRDefault="00E31C8E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4" w:name="_Ref461172637"/>
      <w:r w:rsidRPr="004E510F">
        <w:rPr>
          <w:rFonts w:ascii="Times New Roman" w:eastAsiaTheme="minorHAnsi" w:hAnsi="Times New Roman"/>
          <w:sz w:val="26"/>
          <w:szCs w:val="26"/>
          <w:lang w:val="ro-RO"/>
        </w:rPr>
        <w:t>În cazul apelurilor abuzive inițiate din rețelele publice de telefonie mobilă,</w:t>
      </w:r>
      <w:r>
        <w:rPr>
          <w:rFonts w:ascii="Times New Roman" w:eastAsiaTheme="minorHAnsi" w:hAnsi="Times New Roman"/>
          <w:sz w:val="26"/>
          <w:szCs w:val="26"/>
          <w:lang w:val="ro-RO"/>
        </w:rPr>
        <w:t xml:space="preserve"> pentru care nu se expediază </w:t>
      </w:r>
      <w:r w:rsidRPr="00E31C8E">
        <w:rPr>
          <w:rFonts w:ascii="Times New Roman" w:eastAsiaTheme="minorHAnsi" w:hAnsi="Times New Roman"/>
          <w:sz w:val="26"/>
          <w:szCs w:val="26"/>
          <w:lang w:val="ro-RO"/>
        </w:rPr>
        <w:t>identitatea liniei apelante</w:t>
      </w:r>
      <w:r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dacă de la același 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>terminal (IMEI)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au fost efectuate către Serviciul 112 două apeluri abuzive într-o perioadă de 24 de ore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consecutive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Pr="00E31C8E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Serviciul 112</w:t>
      </w:r>
      <w:r w:rsidR="00172A06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172A06" w:rsidRPr="00172A06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172A0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după recepționarea celui de al </w:t>
      </w:r>
      <w:r w:rsidR="00172A06">
        <w:rPr>
          <w:rFonts w:ascii="Times New Roman" w:eastAsiaTheme="minorHAnsi" w:hAnsi="Times New Roman"/>
          <w:iCs/>
          <w:sz w:val="26"/>
          <w:szCs w:val="26"/>
          <w:lang w:val="ro-RO"/>
        </w:rPr>
        <w:t>do</w:t>
      </w:r>
      <w:r w:rsidR="00172A0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ilea apel abuziv,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aplică măsura prevăzută la pct.</w:t>
      </w:r>
      <w:r w:rsidR="00C8552B">
        <w:rPr>
          <w:rFonts w:ascii="Times New Roman" w:eastAsiaTheme="minorHAnsi" w:hAnsi="Times New Roman"/>
          <w:iCs/>
          <w:sz w:val="26"/>
          <w:szCs w:val="26"/>
          <w:lang w:val="ro-RO"/>
        </w:rPr>
        <w:t>6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subpct.2) din prezentele Proceduri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AD5CD1" w:rsidRPr="004E510F" w:rsidRDefault="002F40AD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Dacă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la același număr de telefon dintr-o reţea publică de telefonie fixă sau bazată pe tehnologia </w:t>
      </w:r>
      <w:proofErr w:type="spellStart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VoIP</w:t>
      </w:r>
      <w:proofErr w:type="spellEnd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 au fost efectuate către Serviciul 112 două apeluri abuzive într-o perioadă de 24 de ore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consecutive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 Serviciul 112</w:t>
      </w:r>
      <w:r w:rsidR="00172A06" w:rsidRPr="00172A06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172A0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după recepționarea celui de al </w:t>
      </w:r>
      <w:r w:rsidR="00172A06">
        <w:rPr>
          <w:rFonts w:ascii="Times New Roman" w:eastAsiaTheme="minorHAnsi" w:hAnsi="Times New Roman"/>
          <w:iCs/>
          <w:sz w:val="26"/>
          <w:szCs w:val="26"/>
          <w:lang w:val="ro-RO"/>
        </w:rPr>
        <w:t>do</w:t>
      </w:r>
      <w:r w:rsidR="00172A0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ilea apel abuziv,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2D70B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aplică măsura prevăzută la </w:t>
      </w:r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pct.</w:t>
      </w:r>
      <w:r w:rsidR="00F627F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4E7385">
        <w:rPr>
          <w:rFonts w:ascii="Times New Roman" w:eastAsiaTheme="minorHAnsi" w:hAnsi="Times New Roman"/>
          <w:iCs/>
          <w:sz w:val="26"/>
          <w:szCs w:val="26"/>
          <w:lang w:val="ro-RO"/>
        </w:rPr>
        <w:t>6</w:t>
      </w:r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subpct.2) din prezentele Proceduri</w:t>
      </w:r>
      <w:r w:rsidR="00D35953" w:rsidRPr="00D35953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D35953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și </w:t>
      </w:r>
      <w:r w:rsidR="00D35953" w:rsidRPr="00E61E8A">
        <w:rPr>
          <w:rFonts w:ascii="Times New Roman" w:eastAsiaTheme="minorHAnsi" w:hAnsi="Times New Roman"/>
          <w:iCs/>
          <w:sz w:val="26"/>
          <w:szCs w:val="26"/>
          <w:lang w:val="ro-RO"/>
        </w:rPr>
        <w:t>sesizează autoritatea abilitată pentru atragerea apelantului la răspundere în conformitate cu legislaţia în vigoare</w:t>
      </w:r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bookmarkEnd w:id="4"/>
    <w:p w:rsidR="008E1543" w:rsidRPr="004E510F" w:rsidRDefault="008E1543" w:rsidP="00A739B1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</w:p>
    <w:p w:rsidR="003D0C42" w:rsidRDefault="003D0C42" w:rsidP="00A739B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>Secțiunea 2 –</w:t>
      </w:r>
      <w:r w:rsidR="008429FB"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 xml:space="preserve"> R</w:t>
      </w:r>
      <w:r w:rsidR="00D416A1"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>educerea a</w:t>
      </w:r>
      <w:r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>le</w:t>
      </w:r>
      <w:r w:rsidR="00D416A1"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>rtării</w:t>
      </w:r>
      <w:r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 xml:space="preserve"> </w:t>
      </w:r>
      <w:r w:rsidR="00D416A1" w:rsidRPr="004E510F"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  <w:t>false</w:t>
      </w:r>
    </w:p>
    <w:p w:rsidR="002F426F" w:rsidRPr="004E510F" w:rsidRDefault="002F426F" w:rsidP="00A739B1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Theme="minorHAnsi" w:hAnsi="Times New Roman"/>
          <w:b/>
          <w:i/>
          <w:iCs/>
          <w:sz w:val="26"/>
          <w:szCs w:val="26"/>
          <w:lang w:val="ro-RO"/>
        </w:rPr>
      </w:pPr>
    </w:p>
    <w:p w:rsidR="004B39F3" w:rsidRPr="004E510F" w:rsidRDefault="004B39F3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În cazul </w:t>
      </w:r>
      <w:r w:rsidR="000F32BF" w:rsidRPr="004E510F">
        <w:rPr>
          <w:rFonts w:ascii="Times New Roman" w:eastAsiaTheme="minorHAnsi" w:hAnsi="Times New Roman"/>
          <w:sz w:val="26"/>
          <w:szCs w:val="26"/>
          <w:lang w:val="ro-RO"/>
        </w:rPr>
        <w:t>alertării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false </w:t>
      </w:r>
      <w:r w:rsidR="000F32BF" w:rsidRPr="004E510F">
        <w:rPr>
          <w:rFonts w:ascii="Times New Roman" w:eastAsiaTheme="minorHAnsi" w:hAnsi="Times New Roman"/>
          <w:sz w:val="26"/>
          <w:szCs w:val="26"/>
          <w:lang w:val="ro-RO"/>
        </w:rPr>
        <w:t>efectuate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din rețelele publice de telefonie mobilă</w:t>
      </w:r>
      <w:r w:rsidR="00E31C8E"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="00E31C8E" w:rsidRPr="00E31C8E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="00E31C8E">
        <w:rPr>
          <w:rFonts w:ascii="Times New Roman" w:eastAsiaTheme="minorHAnsi" w:hAnsi="Times New Roman"/>
          <w:sz w:val="26"/>
          <w:szCs w:val="26"/>
          <w:lang w:val="ro-RO"/>
        </w:rPr>
        <w:t xml:space="preserve">cu excepţia </w:t>
      </w:r>
      <w:r w:rsidR="00AC1FDC">
        <w:rPr>
          <w:rFonts w:ascii="Times New Roman" w:eastAsiaTheme="minorHAnsi" w:hAnsi="Times New Roman"/>
          <w:sz w:val="26"/>
          <w:szCs w:val="26"/>
          <w:lang w:val="ro-RO"/>
        </w:rPr>
        <w:t>celei efectuate prin apel</w:t>
      </w:r>
      <w:r w:rsidR="00E31C8E">
        <w:rPr>
          <w:rFonts w:ascii="Times New Roman" w:eastAsiaTheme="minorHAnsi" w:hAnsi="Times New Roman"/>
          <w:sz w:val="26"/>
          <w:szCs w:val="26"/>
          <w:lang w:val="ro-RO"/>
        </w:rPr>
        <w:t xml:space="preserve"> pentru care nu se expediază </w:t>
      </w:r>
      <w:r w:rsidR="00E31C8E" w:rsidRPr="00E31C8E">
        <w:rPr>
          <w:rFonts w:ascii="Times New Roman" w:eastAsiaTheme="minorHAnsi" w:hAnsi="Times New Roman"/>
          <w:sz w:val="26"/>
          <w:szCs w:val="26"/>
          <w:lang w:val="ro-RO"/>
        </w:rPr>
        <w:t>identitatea liniei apelante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, Serviciul 112 întreprinde măsurile după cum urmează:</w:t>
      </w:r>
    </w:p>
    <w:p w:rsidR="008F685E" w:rsidRPr="00791860" w:rsidRDefault="00313AD7" w:rsidP="00A739B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5" w:name="_Ref461171657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dacă de la un număr de telefon a fost efectuată o alertare falsă, Serviciul 112 transmite </w:t>
      </w:r>
      <w:r w:rsidR="00E6654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către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acest </w:t>
      </w:r>
      <w:r w:rsidR="0033040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numărul de telefon</w:t>
      </w:r>
      <w:r w:rsidR="00581D2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</w:t>
      </w:r>
      <w:r w:rsidR="00FB2521" w:rsidRPr="004E510F">
        <w:rPr>
          <w:rFonts w:ascii="Times New Roman" w:eastAsiaTheme="minorHAnsi" w:hAnsi="Times New Roman"/>
          <w:sz w:val="26"/>
          <w:szCs w:val="26"/>
          <w:lang w:val="ro-RO"/>
        </w:rPr>
        <w:t>un mesaj scurt, în format text</w:t>
      </w:r>
      <w:r w:rsidR="000F32BF" w:rsidRPr="004E510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F32BF" w:rsidRPr="004E510F">
        <w:rPr>
          <w:rFonts w:ascii="Times New Roman" w:eastAsiaTheme="minorHAnsi" w:hAnsi="Times New Roman"/>
          <w:sz w:val="26"/>
          <w:szCs w:val="26"/>
          <w:lang w:val="ro-RO"/>
        </w:rPr>
        <w:t>de tip SMS</w:t>
      </w:r>
      <w:r w:rsidR="00FB2521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, </w:t>
      </w:r>
      <w:r w:rsidR="00E6654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prin care se avertiz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ează</w:t>
      </w:r>
      <w:r w:rsidR="00E6654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apelantul despre faptul că 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efectuat </w:t>
      </w:r>
      <w:r w:rsidR="0009132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o alertare falsă a 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Serviciului </w:t>
      </w:r>
      <w:r w:rsidR="0009132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112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E6654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6F1FA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care este</w:t>
      </w:r>
      <w:r w:rsidR="00FB252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6F1FA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interzisă și </w:t>
      </w:r>
      <w:r w:rsidR="00E6654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 </w:t>
      </w:r>
      <w:r w:rsidR="0009132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sancționează</w:t>
      </w:r>
      <w:r w:rsidR="0091511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conform legislației în vigoare</w:t>
      </w:r>
      <w:bookmarkEnd w:id="5"/>
      <w:r w:rsidR="00662FF7" w:rsidRPr="00662FF7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662FF7" w:rsidRPr="007F4E9A">
        <w:rPr>
          <w:rFonts w:ascii="Times New Roman" w:eastAsiaTheme="minorHAnsi" w:hAnsi="Times New Roman"/>
          <w:iCs/>
          <w:sz w:val="26"/>
          <w:szCs w:val="26"/>
          <w:lang w:val="ro-RO"/>
        </w:rPr>
        <w:t>și, după caz, sesizează autoritatea abilitată pentru atragerea apelantului la răspundere</w:t>
      </w:r>
      <w:r w:rsidR="0058730A" w:rsidRPr="00791860">
        <w:rPr>
          <w:rFonts w:ascii="Times New Roman" w:eastAsiaTheme="minorHAnsi" w:hAnsi="Times New Roman"/>
          <w:iCs/>
          <w:sz w:val="26"/>
          <w:szCs w:val="26"/>
          <w:lang w:val="ro-RO"/>
        </w:rPr>
        <w:t>;</w:t>
      </w:r>
    </w:p>
    <w:p w:rsidR="0094698C" w:rsidRPr="004E510F" w:rsidRDefault="00E6654C" w:rsidP="00A739B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6" w:name="_Ref459276321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suplimentar la </w:t>
      </w:r>
      <w:r w:rsidR="0033040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măsura prevăzută la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subpct.1) </w:t>
      </w:r>
      <w:r w:rsidR="000F32B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din prezentul punct, </w:t>
      </w:r>
      <w:r w:rsidR="00066B6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Serviciul 112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poate seta sistemul său i</w:t>
      </w:r>
      <w:r w:rsidR="000F32B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nformațional automatizat astfel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proofErr w:type="spellStart"/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încît</w:t>
      </w:r>
      <w:proofErr w:type="spellEnd"/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</w:t>
      </w:r>
      <w:r w:rsidR="00BF1C1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într-o perioadă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5 zile</w:t>
      </w:r>
      <w:r w:rsidR="00BF1C1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="002326E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înainte de a fi direcţiona</w:t>
      </w:r>
      <w:r w:rsidR="0033040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t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către unul dintre operatorii Serviciului 112, orice apel </w:t>
      </w:r>
      <w:r w:rsidR="008E154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ulterior 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către numărul 112 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efectuat</w:t>
      </w:r>
      <w:r w:rsidR="00CB7ED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la numărul de telefon </w:t>
      </w:r>
      <w:r w:rsidR="0033040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la care a fost recepționată </w:t>
      </w:r>
      <w:r w:rsidR="008E154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cel puțin o alertare</w:t>
      </w:r>
      <w:r w:rsidR="0033040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falsă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0F579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este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direcționat către o platformă interactivă, de tip IVR, prin intermediul căreia apelantului i se 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comunică </w:t>
      </w:r>
      <w:r w:rsidR="006808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un mesaj vocal automat preînregistrat,</w:t>
      </w:r>
      <w:r w:rsidR="003F4A8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prin care se 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avertizează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apelantul despre</w:t>
      </w:r>
      <w:r w:rsidR="00313AD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efectuarea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unei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alertare 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false 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Serviciului 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112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ce 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reprezintă o </w:t>
      </w:r>
      <w:r w:rsidR="00623F1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faptă ilegală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și 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 sancționează </w:t>
      </w:r>
      <w:r w:rsidR="00623F1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conform legi</w:t>
      </w:r>
      <w:r w:rsidR="00C605D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slației în vigoare</w:t>
      </w:r>
      <w:r w:rsidR="00CF58E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precum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și despre faptul că </w:t>
      </w:r>
      <w:r w:rsidR="006D459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ontinuarea convorbirii reprezintă acceptul </w:t>
      </w:r>
      <w:r w:rsidR="006D459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apelantului </w:t>
      </w:r>
      <w:r w:rsidR="002D70B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</w:t>
      </w:r>
      <w:r w:rsidR="006D459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 fi </w:t>
      </w:r>
      <w:r w:rsidR="005635B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redirecţionat către un operator al serviciului de urgență 112</w:t>
      </w:r>
      <w:r w:rsidR="00121CF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  <w:bookmarkEnd w:id="6"/>
    </w:p>
    <w:p w:rsidR="00AC1FDC" w:rsidRDefault="00AC1FDC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lastRenderedPageBreak/>
        <w:t>În cazul alertării false efectuate din rețelele publice de telefonie mobilă</w:t>
      </w:r>
      <w:r>
        <w:rPr>
          <w:rFonts w:ascii="Times New Roman" w:eastAsiaTheme="minorHAnsi" w:hAnsi="Times New Roman"/>
          <w:sz w:val="26"/>
          <w:szCs w:val="26"/>
          <w:lang w:val="ro-RO"/>
        </w:rPr>
        <w:t xml:space="preserve"> prin apel pentru care nu se expediază </w:t>
      </w:r>
      <w:r w:rsidRPr="00E31C8E">
        <w:rPr>
          <w:rFonts w:ascii="Times New Roman" w:eastAsiaTheme="minorHAnsi" w:hAnsi="Times New Roman"/>
          <w:sz w:val="26"/>
          <w:szCs w:val="26"/>
          <w:lang w:val="ro-RO"/>
        </w:rPr>
        <w:t>identitatea liniei apelante</w:t>
      </w:r>
      <w:r>
        <w:rPr>
          <w:rFonts w:ascii="Times New Roman" w:eastAsiaTheme="minorHAnsi" w:hAnsi="Times New Roman"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Serviciul 112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aplică măsura prevăzută la 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>pct.</w:t>
      </w:r>
      <w:r w:rsidR="00C8552B">
        <w:rPr>
          <w:rFonts w:ascii="Times New Roman" w:eastAsiaTheme="minorHAnsi" w:hAnsi="Times New Roman"/>
          <w:iCs/>
          <w:sz w:val="26"/>
          <w:szCs w:val="26"/>
          <w:lang w:val="ro-RO"/>
        </w:rPr>
        <w:t>9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subpct.2) din prezentele Proceduri</w:t>
      </w:r>
      <w:r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696261" w:rsidRPr="004E510F" w:rsidRDefault="007F3B9D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Dacă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la un număr de telefon dintr-o reţea publică de telefonie fixă sau bazată pe tehnologia </w:t>
      </w:r>
      <w:proofErr w:type="spellStart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VoIP</w:t>
      </w:r>
      <w:proofErr w:type="spellEnd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a fost efectuată o alertare falsă a Serviciul 112, acesta </w:t>
      </w:r>
      <w:r w:rsidR="0098384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aplică măsura prevăzută la pct.</w:t>
      </w:r>
      <w:r w:rsidR="00C8552B">
        <w:rPr>
          <w:rFonts w:ascii="Times New Roman" w:eastAsiaTheme="minorHAnsi" w:hAnsi="Times New Roman"/>
          <w:iCs/>
          <w:sz w:val="26"/>
          <w:szCs w:val="26"/>
          <w:lang w:val="ro-RO"/>
        </w:rPr>
        <w:t>9</w:t>
      </w:r>
      <w:r w:rsidR="0098384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proofErr w:type="spellStart"/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="0069626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  <w:r w:rsidR="00A5643D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98384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2) din prezentele Proceduri</w:t>
      </w:r>
      <w:r w:rsidR="00301DEC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301DEC" w:rsidRPr="00E61E8A">
        <w:rPr>
          <w:rFonts w:ascii="Times New Roman" w:eastAsiaTheme="minorHAnsi" w:hAnsi="Times New Roman"/>
          <w:iCs/>
          <w:sz w:val="26"/>
          <w:szCs w:val="26"/>
          <w:lang w:val="ro-RO"/>
        </w:rPr>
        <w:t>și</w:t>
      </w:r>
      <w:r w:rsidR="00301DEC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după caz, </w:t>
      </w:r>
      <w:r w:rsidR="00301DEC" w:rsidRPr="00E61E8A">
        <w:rPr>
          <w:rFonts w:ascii="Times New Roman" w:eastAsiaTheme="minorHAnsi" w:hAnsi="Times New Roman"/>
          <w:iCs/>
          <w:sz w:val="26"/>
          <w:szCs w:val="26"/>
          <w:lang w:val="ro-RO"/>
        </w:rPr>
        <w:t>sesizează autoritatea abilitată pentru atragerea apelantului la răspundere în conformitate cu legislaţia în vigoare</w:t>
      </w:r>
      <w:r w:rsidR="0098384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696261" w:rsidRPr="004E510F" w:rsidRDefault="00696261" w:rsidP="00A739B1">
      <w:pPr>
        <w:autoSpaceDE w:val="0"/>
        <w:autoSpaceDN w:val="0"/>
        <w:adjustRightInd w:val="0"/>
        <w:ind w:left="568"/>
        <w:contextualSpacing/>
        <w:jc w:val="center"/>
        <w:rPr>
          <w:rFonts w:eastAsiaTheme="minorHAnsi"/>
          <w:iCs/>
          <w:sz w:val="26"/>
          <w:szCs w:val="26"/>
          <w:lang w:val="ro-RO"/>
        </w:rPr>
      </w:pPr>
    </w:p>
    <w:p w:rsidR="005635B6" w:rsidRDefault="000F5793" w:rsidP="00A739B1">
      <w:pPr>
        <w:autoSpaceDE w:val="0"/>
        <w:autoSpaceDN w:val="0"/>
        <w:adjustRightInd w:val="0"/>
        <w:ind w:left="568"/>
        <w:contextualSpacing/>
        <w:jc w:val="center"/>
        <w:rPr>
          <w:rFonts w:eastAsiaTheme="minorHAnsi"/>
          <w:b/>
          <w:bCs/>
          <w:sz w:val="26"/>
          <w:szCs w:val="26"/>
          <w:lang w:val="ro-RO"/>
        </w:rPr>
      </w:pPr>
      <w:r w:rsidRPr="004E510F">
        <w:rPr>
          <w:rFonts w:eastAsiaTheme="minorHAnsi"/>
          <w:b/>
          <w:i/>
          <w:iCs/>
          <w:sz w:val="26"/>
          <w:szCs w:val="26"/>
          <w:lang w:val="ro-RO"/>
        </w:rPr>
        <w:t xml:space="preserve">Secțiunea 3 – </w:t>
      </w:r>
      <w:r w:rsidRPr="004E510F">
        <w:rPr>
          <w:b/>
          <w:i/>
          <w:sz w:val="26"/>
          <w:szCs w:val="26"/>
          <w:lang w:val="ro-RO"/>
        </w:rPr>
        <w:t xml:space="preserve">Reducerea </w:t>
      </w:r>
      <w:r w:rsidRPr="004E510F">
        <w:rPr>
          <w:rFonts w:eastAsiaTheme="minorHAnsi"/>
          <w:b/>
          <w:bCs/>
          <w:i/>
          <w:sz w:val="26"/>
          <w:szCs w:val="26"/>
          <w:lang w:val="ro-RO"/>
        </w:rPr>
        <w:t>apelurilor involuntare</w:t>
      </w:r>
      <w:r w:rsidRPr="004E510F">
        <w:rPr>
          <w:rFonts w:eastAsiaTheme="minorHAnsi"/>
          <w:b/>
          <w:bCs/>
          <w:sz w:val="26"/>
          <w:szCs w:val="26"/>
          <w:lang w:val="ro-RO"/>
        </w:rPr>
        <w:t xml:space="preserve"> </w:t>
      </w:r>
    </w:p>
    <w:p w:rsidR="002F426F" w:rsidRPr="004E510F" w:rsidRDefault="002F426F" w:rsidP="00A739B1">
      <w:pPr>
        <w:autoSpaceDE w:val="0"/>
        <w:autoSpaceDN w:val="0"/>
        <w:adjustRightInd w:val="0"/>
        <w:ind w:left="568"/>
        <w:contextualSpacing/>
        <w:jc w:val="center"/>
        <w:rPr>
          <w:b/>
          <w:sz w:val="26"/>
          <w:szCs w:val="26"/>
          <w:lang w:val="ro-RO"/>
        </w:rPr>
      </w:pPr>
    </w:p>
    <w:p w:rsidR="002C2CBB" w:rsidRPr="004E510F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7" w:name="_Ref459276431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În cazul apelurilor involuntare, </w:t>
      </w:r>
      <w:r w:rsidR="00856C9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generate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din reţelele publice</w:t>
      </w:r>
      <w:r w:rsidR="00B9601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</w:t>
      </w:r>
      <w:r w:rsidR="00155B8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telefonie</w:t>
      </w:r>
      <w:r w:rsidR="00B96010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Serviciul 112 </w:t>
      </w:r>
      <w:r w:rsidR="00155B8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întreprinde</w:t>
      </w:r>
      <w:r w:rsidR="00236A1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măsurile tehnice </w:t>
      </w:r>
      <w:r w:rsidR="0051033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necesare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pentru direcţionarea apelurilor, în cursul aceleiaşi zile, exclusiv pe durata rămasă din ziua respectivă, către o platformă interactivă</w:t>
      </w:r>
      <w:r w:rsidR="00692A8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3F4A8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de tip </w:t>
      </w:r>
      <w:r w:rsidR="00692A8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IVR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prin intermediul căreia se transmite apelanţilor un mesaj vocal automat </w:t>
      </w:r>
      <w:r w:rsidR="00236A1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preînregistrat 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prin care se informează apelantul despre faptul că a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apelat 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112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și </w:t>
      </w:r>
      <w:r w:rsidR="0098384E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 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pentru a lua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legătura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directă cu un operator al </w:t>
      </w:r>
      <w:r w:rsidR="00155B8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Serviciului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112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155B8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este necesar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să </w:t>
      </w:r>
      <w:r w:rsidR="00F619D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apese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tasta 5 de două ori.</w:t>
      </w:r>
      <w:bookmarkEnd w:id="7"/>
    </w:p>
    <w:p w:rsidR="004E20EB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 cazul în care, după un timp de aşteptare de 20 de secunde</w:t>
      </w:r>
      <w:r w:rsidR="001579B9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 la momentul finisării mesajului vocal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apelantul nu efectuează procedura </w:t>
      </w:r>
      <w:r w:rsidR="00DC177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propusă la pct.</w:t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fldChar w:fldCharType="begin"/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instrText xml:space="preserve"> REF _Ref459276431 \r \h  \* MERGEFORMAT </w:instrText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fldChar w:fldCharType="separate"/>
      </w:r>
      <w:r w:rsidR="005E3340">
        <w:rPr>
          <w:rFonts w:ascii="Times New Roman" w:eastAsiaTheme="minorHAnsi" w:hAnsi="Times New Roman"/>
          <w:iCs/>
          <w:sz w:val="26"/>
          <w:szCs w:val="26"/>
          <w:lang w:val="ro-RO"/>
        </w:rPr>
        <w:t>12</w:t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fldChar w:fldCharType="end"/>
      </w:r>
      <w:r w:rsidR="0054709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D05295">
        <w:rPr>
          <w:rFonts w:ascii="Times New Roman" w:eastAsiaTheme="minorHAnsi" w:hAnsi="Times New Roman"/>
          <w:iCs/>
          <w:sz w:val="26"/>
          <w:szCs w:val="26"/>
          <w:lang w:val="ro-RO"/>
        </w:rPr>
        <w:t>din prezentele Proceduri,</w:t>
      </w:r>
      <w:r w:rsidR="0053589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pentru a intra în legătură directă cu unul dintre operatorii Serviciului 112, apelul </w:t>
      </w:r>
      <w:r w:rsidR="00155B8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telefonic </w:t>
      </w:r>
      <w:r w:rsidR="00D05295">
        <w:rPr>
          <w:rFonts w:ascii="Times New Roman" w:eastAsiaTheme="minorHAnsi" w:hAnsi="Times New Roman"/>
          <w:iCs/>
          <w:sz w:val="26"/>
          <w:szCs w:val="26"/>
          <w:lang w:val="ro-RO"/>
        </w:rPr>
        <w:t>se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deconect</w:t>
      </w:r>
      <w:r w:rsidR="00D05295">
        <w:rPr>
          <w:rFonts w:ascii="Times New Roman" w:eastAsiaTheme="minorHAnsi" w:hAnsi="Times New Roman"/>
          <w:iCs/>
          <w:sz w:val="26"/>
          <w:szCs w:val="26"/>
          <w:lang w:val="ro-RO"/>
        </w:rPr>
        <w:t>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</w:t>
      </w:r>
      <w:r w:rsidR="00D05295">
        <w:rPr>
          <w:rFonts w:ascii="Times New Roman" w:eastAsiaTheme="minorHAnsi" w:hAnsi="Times New Roman"/>
          <w:iCs/>
          <w:sz w:val="26"/>
          <w:szCs w:val="26"/>
          <w:lang w:val="ro-RO"/>
        </w:rPr>
        <w:t>ză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2C2CBB" w:rsidRPr="00791860" w:rsidRDefault="004E20E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20EB">
        <w:rPr>
          <w:rFonts w:ascii="Times New Roman" w:eastAsiaTheme="minorHAnsi" w:hAnsi="Times New Roman"/>
          <w:iCs/>
          <w:sz w:val="26"/>
          <w:szCs w:val="26"/>
          <w:lang w:val="ro-RO"/>
        </w:rPr>
        <w:t>Dacă de la același număr</w:t>
      </w:r>
      <w:r w:rsidRPr="001200E9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sau de la un echipament terminal </w:t>
      </w:r>
      <w:r w:rsidRPr="001200E9">
        <w:rPr>
          <w:rFonts w:ascii="Times New Roman" w:eastAsiaTheme="minorHAnsi" w:hAnsi="Times New Roman"/>
          <w:sz w:val="26"/>
          <w:szCs w:val="26"/>
          <w:lang w:val="ro-RO"/>
        </w:rPr>
        <w:t>pentru care nu se expediază identitatea liniei apelante</w:t>
      </w:r>
      <w:r w:rsidRPr="001200E9">
        <w:rPr>
          <w:rFonts w:ascii="Times New Roman" w:eastAsiaTheme="minorHAnsi" w:hAnsi="Times New Roman"/>
          <w:iCs/>
          <w:sz w:val="26"/>
          <w:szCs w:val="26"/>
          <w:lang w:val="ro-RO"/>
        </w:rPr>
        <w:t>, pe parcursul a 24 de ore consecutive, a fost efectuate  apeluri involuntar</w:t>
      </w:r>
      <w:r w:rsidR="00F627FF">
        <w:rPr>
          <w:rFonts w:ascii="Times New Roman" w:eastAsiaTheme="minorHAnsi" w:hAnsi="Times New Roman"/>
          <w:iCs/>
          <w:sz w:val="26"/>
          <w:szCs w:val="26"/>
          <w:lang w:val="ro-RO"/>
        </w:rPr>
        <w:t>e</w:t>
      </w:r>
      <w:r w:rsidRPr="001200E9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repetate, Serviciul 112, după realizarea măsurilor prevăzute la pct.</w:t>
      </w:r>
      <w:r w:rsidR="004E7385" w:rsidRPr="001200E9">
        <w:rPr>
          <w:rFonts w:ascii="Times New Roman" w:eastAsiaTheme="minorHAnsi" w:hAnsi="Times New Roman"/>
          <w:iCs/>
          <w:sz w:val="26"/>
          <w:szCs w:val="26"/>
          <w:lang w:val="ro-RO"/>
        </w:rPr>
        <w:t>1</w:t>
      </w:r>
      <w:r w:rsidR="004E7385">
        <w:rPr>
          <w:rFonts w:ascii="Times New Roman" w:eastAsiaTheme="minorHAnsi" w:hAnsi="Times New Roman"/>
          <w:iCs/>
          <w:sz w:val="26"/>
          <w:szCs w:val="26"/>
          <w:lang w:val="ro-RO"/>
        </w:rPr>
        <w:t>3</w:t>
      </w:r>
      <w:r w:rsidRPr="001200E9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din prezentele Proceduri, sesizează autoritatea abilitată pentru atragerea apelantului la răspundere în conformitate cu legislaţia în vigoare.</w:t>
      </w:r>
    </w:p>
    <w:p w:rsidR="00AD615C" w:rsidRPr="004E510F" w:rsidRDefault="00AD615C" w:rsidP="00A739B1">
      <w:pPr>
        <w:autoSpaceDE w:val="0"/>
        <w:autoSpaceDN w:val="0"/>
        <w:adjustRightInd w:val="0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</w:p>
    <w:p w:rsidR="00D37F84" w:rsidRPr="004E510F" w:rsidRDefault="00C10594" w:rsidP="00A739B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center"/>
        <w:rPr>
          <w:rFonts w:eastAsiaTheme="minorHAnsi"/>
          <w:b/>
          <w:iCs/>
          <w:sz w:val="26"/>
          <w:szCs w:val="26"/>
          <w:lang w:val="ro-RO"/>
        </w:rPr>
      </w:pPr>
      <w:r w:rsidRPr="004E510F">
        <w:rPr>
          <w:rFonts w:eastAsiaTheme="minorHAnsi"/>
          <w:b/>
          <w:iCs/>
          <w:sz w:val="26"/>
          <w:szCs w:val="26"/>
          <w:lang w:val="ro-RO"/>
        </w:rPr>
        <w:t>INFORMARE</w:t>
      </w:r>
      <w:r w:rsidR="00AE4A82" w:rsidRPr="004E510F">
        <w:rPr>
          <w:rFonts w:eastAsiaTheme="minorHAnsi"/>
          <w:b/>
          <w:iCs/>
          <w:sz w:val="26"/>
          <w:szCs w:val="26"/>
          <w:lang w:val="ro-RO"/>
        </w:rPr>
        <w:t>A ANRCETI</w:t>
      </w:r>
    </w:p>
    <w:p w:rsidR="00FF19B3" w:rsidRPr="004E510F" w:rsidRDefault="00FF19B3" w:rsidP="00A739B1">
      <w:pPr>
        <w:autoSpaceDE w:val="0"/>
        <w:autoSpaceDN w:val="0"/>
        <w:adjustRightInd w:val="0"/>
        <w:ind w:left="567"/>
        <w:contextualSpacing/>
        <w:rPr>
          <w:rFonts w:eastAsiaTheme="minorHAnsi"/>
          <w:b/>
          <w:iCs/>
          <w:sz w:val="26"/>
          <w:szCs w:val="26"/>
          <w:lang w:val="ro-RO"/>
        </w:rPr>
      </w:pPr>
    </w:p>
    <w:p w:rsidR="002C2CBB" w:rsidRPr="004E510F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8" w:name="_Ref459277417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Serviciului 112 </w:t>
      </w:r>
      <w:r w:rsidR="001F391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va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transmite </w:t>
      </w:r>
      <w:r w:rsidR="00FF19B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către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ANRCETI </w:t>
      </w:r>
      <w:r w:rsidR="0051033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informația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statistic</w:t>
      </w:r>
      <w:r w:rsidR="0051033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ă</w:t>
      </w:r>
      <w:r w:rsidR="00A8579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A8579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separată pe luni,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privind numărul de apeluri </w:t>
      </w:r>
      <w:r w:rsidR="00BB736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către Serviciul 112 </w:t>
      </w:r>
      <w:r w:rsidR="00A85797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totale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, abuzive, false şi involuntare,</w:t>
      </w:r>
      <w:r w:rsidR="00BB736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după cum urmează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:</w:t>
      </w:r>
      <w:bookmarkEnd w:id="8"/>
    </w:p>
    <w:p w:rsidR="002C2CBB" w:rsidRPr="004E510F" w:rsidRDefault="00F627FF" w:rsidP="00A739B1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>până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 xml:space="preserve"> la data de 31 iulie, pentru perioada de raportare cuprinsă între </w:t>
      </w:r>
      <w:r w:rsidR="00FF19B3" w:rsidRPr="004E510F">
        <w:rPr>
          <w:rFonts w:eastAsiaTheme="minorHAnsi"/>
          <w:iCs/>
          <w:sz w:val="26"/>
          <w:szCs w:val="26"/>
          <w:lang w:val="ro-RO"/>
        </w:rPr>
        <w:t>0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>1 ianuarie şi 30 iunie</w:t>
      </w:r>
      <w:r w:rsidR="00DB5C55" w:rsidRPr="004E510F">
        <w:rPr>
          <w:rFonts w:eastAsiaTheme="minorHAnsi"/>
          <w:iCs/>
          <w:sz w:val="26"/>
          <w:szCs w:val="26"/>
          <w:lang w:val="ro-RO"/>
        </w:rPr>
        <w:t xml:space="preserve"> a anului curent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>;</w:t>
      </w:r>
    </w:p>
    <w:p w:rsidR="002C2CBB" w:rsidRPr="004E510F" w:rsidRDefault="00F627FF" w:rsidP="00A739B1">
      <w:pPr>
        <w:numPr>
          <w:ilvl w:val="1"/>
          <w:numId w:val="17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>până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 xml:space="preserve"> la data de 31 ianuarie, pentru perioada de raportare cuprinsă între </w:t>
      </w:r>
      <w:r w:rsidR="00FF19B3" w:rsidRPr="004E510F">
        <w:rPr>
          <w:rFonts w:eastAsiaTheme="minorHAnsi"/>
          <w:iCs/>
          <w:sz w:val="26"/>
          <w:szCs w:val="26"/>
          <w:lang w:val="ro-RO"/>
        </w:rPr>
        <w:t>0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>1 iulie şi 31 decembrie</w:t>
      </w:r>
      <w:r w:rsidR="00DB5C55" w:rsidRPr="004E510F">
        <w:rPr>
          <w:rFonts w:eastAsiaTheme="minorHAnsi"/>
          <w:iCs/>
          <w:sz w:val="26"/>
          <w:szCs w:val="26"/>
          <w:lang w:val="ro-RO"/>
        </w:rPr>
        <w:t xml:space="preserve"> a anului pr</w:t>
      </w:r>
      <w:r w:rsidR="002627F8" w:rsidRPr="004E510F">
        <w:rPr>
          <w:rFonts w:eastAsiaTheme="minorHAnsi"/>
          <w:iCs/>
          <w:sz w:val="26"/>
          <w:szCs w:val="26"/>
          <w:lang w:val="ro-RO"/>
        </w:rPr>
        <w:t>e</w:t>
      </w:r>
      <w:r w:rsidR="00DB5C55" w:rsidRPr="004E510F">
        <w:rPr>
          <w:rFonts w:eastAsiaTheme="minorHAnsi"/>
          <w:iCs/>
          <w:sz w:val="26"/>
          <w:szCs w:val="26"/>
          <w:lang w:val="ro-RO"/>
        </w:rPr>
        <w:t>cedent</w:t>
      </w:r>
      <w:r w:rsidR="002C2CBB" w:rsidRPr="004E510F">
        <w:rPr>
          <w:rFonts w:eastAsiaTheme="minorHAnsi"/>
          <w:iCs/>
          <w:sz w:val="26"/>
          <w:szCs w:val="26"/>
          <w:lang w:val="ro-RO"/>
        </w:rPr>
        <w:t>.</w:t>
      </w:r>
    </w:p>
    <w:p w:rsidR="002C2CBB" w:rsidRPr="004E510F" w:rsidRDefault="00510337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bookmarkStart w:id="9" w:name="_Ref459277435"/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Informația s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tatistic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ă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prevăzut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ă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la pct.</w:t>
      </w:r>
      <w:r w:rsidR="004E7385">
        <w:rPr>
          <w:rFonts w:ascii="Times New Roman" w:eastAsiaTheme="minorHAnsi" w:hAnsi="Times New Roman"/>
          <w:iCs/>
          <w:sz w:val="26"/>
          <w:szCs w:val="26"/>
          <w:lang w:val="ro-RO"/>
        </w:rPr>
        <w:t>15</w:t>
      </w:r>
      <w:r w:rsidR="004E738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DB5C5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din prezentele Proceduri</w:t>
      </w:r>
      <w:r w:rsidR="0031043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707E9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va cuprinde următoarele informații, grupate în </w:t>
      </w:r>
      <w:r w:rsidR="00F627FF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câmpuri</w:t>
      </w:r>
      <w:r w:rsidR="002C2CBB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:</w:t>
      </w:r>
      <w:bookmarkEnd w:id="9"/>
    </w:p>
    <w:p w:rsidR="00166D95" w:rsidRPr="004E510F" w:rsidRDefault="005576EA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 xml:space="preserve">perioada </w:t>
      </w:r>
      <w:r w:rsidR="00166D95" w:rsidRPr="004E510F">
        <w:rPr>
          <w:rFonts w:eastAsiaTheme="minorHAnsi"/>
          <w:iCs/>
          <w:sz w:val="26"/>
          <w:szCs w:val="26"/>
          <w:lang w:val="ro-RO"/>
        </w:rPr>
        <w:t>de raportare;</w:t>
      </w:r>
    </w:p>
    <w:p w:rsidR="00166D95" w:rsidRPr="004E510F" w:rsidRDefault="00166D95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 xml:space="preserve">numărul total al apelurilor </w:t>
      </w:r>
      <w:r w:rsidR="00FA6C31" w:rsidRPr="004E510F">
        <w:rPr>
          <w:rFonts w:eastAsiaTheme="minorHAnsi"/>
          <w:iCs/>
          <w:sz w:val="26"/>
          <w:szCs w:val="26"/>
          <w:lang w:val="ro-RO"/>
        </w:rPr>
        <w:t>recepționate de Serviciul 112</w:t>
      </w:r>
      <w:r w:rsidRPr="004E510F">
        <w:rPr>
          <w:rFonts w:eastAsiaTheme="minorHAnsi"/>
          <w:iCs/>
          <w:sz w:val="26"/>
          <w:szCs w:val="26"/>
          <w:lang w:val="ro-RO"/>
        </w:rPr>
        <w:t>;</w:t>
      </w:r>
    </w:p>
    <w:p w:rsidR="00FA6C31" w:rsidRPr="004E510F" w:rsidRDefault="00FA6C31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>numărul total de apeluri abuzive, false şi involuntare recepționate de Serviciul 112;</w:t>
      </w:r>
    </w:p>
    <w:p w:rsidR="00666F4B" w:rsidRPr="004E510F" w:rsidRDefault="00666F4B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>numărul de apeluri separat pe categorii: abuzive, false şi involuntare recepționate de Serviciul 112;</w:t>
      </w:r>
    </w:p>
    <w:p w:rsidR="002C2CBB" w:rsidRPr="004E510F" w:rsidRDefault="00166D95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 xml:space="preserve">numărul de apeluri </w:t>
      </w:r>
      <w:r w:rsidR="00FF19B3" w:rsidRPr="004E510F">
        <w:rPr>
          <w:rFonts w:eastAsiaTheme="minorHAnsi"/>
          <w:iCs/>
          <w:sz w:val="26"/>
          <w:szCs w:val="26"/>
          <w:lang w:val="ro-RO"/>
        </w:rPr>
        <w:t>abuzive, false şi involuntare</w:t>
      </w:r>
      <w:r w:rsidR="00337EE1" w:rsidRPr="004E510F">
        <w:rPr>
          <w:rFonts w:eastAsiaTheme="minorHAnsi"/>
          <w:iCs/>
          <w:sz w:val="26"/>
          <w:szCs w:val="26"/>
          <w:lang w:val="ro-RO"/>
        </w:rPr>
        <w:t xml:space="preserve">, separat </w:t>
      </w:r>
      <w:r w:rsidRPr="004E510F">
        <w:rPr>
          <w:rFonts w:eastAsiaTheme="minorHAnsi"/>
          <w:iCs/>
          <w:sz w:val="26"/>
          <w:szCs w:val="26"/>
          <w:lang w:val="ro-RO"/>
        </w:rPr>
        <w:t xml:space="preserve"> pe furnizori</w:t>
      </w:r>
      <w:r w:rsidR="00337EE1" w:rsidRPr="004E510F">
        <w:rPr>
          <w:rFonts w:eastAsiaTheme="minorHAnsi"/>
          <w:iCs/>
          <w:sz w:val="26"/>
          <w:szCs w:val="26"/>
          <w:lang w:val="ro-RO"/>
        </w:rPr>
        <w:t>i</w:t>
      </w:r>
      <w:r w:rsidRPr="004E510F">
        <w:rPr>
          <w:rFonts w:eastAsiaTheme="minorHAnsi"/>
          <w:iCs/>
          <w:sz w:val="26"/>
          <w:szCs w:val="26"/>
          <w:lang w:val="ro-RO"/>
        </w:rPr>
        <w:t xml:space="preserve"> din rețelele căror</w:t>
      </w:r>
      <w:r w:rsidR="002C5A89" w:rsidRPr="004E510F">
        <w:rPr>
          <w:rFonts w:eastAsiaTheme="minorHAnsi"/>
          <w:iCs/>
          <w:sz w:val="26"/>
          <w:szCs w:val="26"/>
          <w:lang w:val="ro-RO"/>
        </w:rPr>
        <w:t xml:space="preserve"> au fost generate </w:t>
      </w:r>
      <w:r w:rsidR="00FF19B3" w:rsidRPr="004E510F">
        <w:rPr>
          <w:rFonts w:eastAsiaTheme="minorHAnsi"/>
          <w:iCs/>
          <w:sz w:val="26"/>
          <w:szCs w:val="26"/>
          <w:lang w:val="ro-RO"/>
        </w:rPr>
        <w:t xml:space="preserve">aceste </w:t>
      </w:r>
      <w:r w:rsidR="002C5A89" w:rsidRPr="004E510F">
        <w:rPr>
          <w:rFonts w:eastAsiaTheme="minorHAnsi"/>
          <w:iCs/>
          <w:sz w:val="26"/>
          <w:szCs w:val="26"/>
          <w:lang w:val="ro-RO"/>
        </w:rPr>
        <w:t>apeluri</w:t>
      </w:r>
      <w:r w:rsidR="00087924" w:rsidRPr="004E510F">
        <w:rPr>
          <w:rFonts w:eastAsiaTheme="minorHAnsi"/>
          <w:iCs/>
          <w:sz w:val="26"/>
          <w:szCs w:val="26"/>
          <w:lang w:val="ro-RO"/>
        </w:rPr>
        <w:t>;</w:t>
      </w:r>
    </w:p>
    <w:p w:rsidR="009B7862" w:rsidRPr="004E510F" w:rsidRDefault="00166D95" w:rsidP="00A739B1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b/>
          <w:bCs/>
          <w:iCs/>
          <w:sz w:val="26"/>
          <w:szCs w:val="26"/>
          <w:lang w:val="ro-RO"/>
        </w:rPr>
      </w:pPr>
      <w:r w:rsidRPr="004E510F">
        <w:rPr>
          <w:rFonts w:eastAsiaTheme="minorHAnsi"/>
          <w:iCs/>
          <w:sz w:val="26"/>
          <w:szCs w:val="26"/>
          <w:lang w:val="ro-RO"/>
        </w:rPr>
        <w:t xml:space="preserve">numărul apelurilor </w:t>
      </w:r>
      <w:r w:rsidR="006A1D04" w:rsidRPr="004E510F">
        <w:rPr>
          <w:rFonts w:eastAsiaTheme="minorHAnsi"/>
          <w:iCs/>
          <w:sz w:val="26"/>
          <w:szCs w:val="26"/>
          <w:lang w:val="ro-RO"/>
        </w:rPr>
        <w:t xml:space="preserve">abuzive, </w:t>
      </w:r>
      <w:r w:rsidRPr="004E510F">
        <w:rPr>
          <w:rFonts w:eastAsiaTheme="minorHAnsi"/>
          <w:iCs/>
          <w:sz w:val="26"/>
          <w:szCs w:val="26"/>
          <w:lang w:val="ro-RO"/>
        </w:rPr>
        <w:t>involuntare</w:t>
      </w:r>
      <w:r w:rsidR="006A1D04" w:rsidRPr="004E510F">
        <w:rPr>
          <w:rFonts w:eastAsiaTheme="minorHAnsi"/>
          <w:iCs/>
          <w:sz w:val="26"/>
          <w:szCs w:val="26"/>
          <w:lang w:val="ro-RO"/>
        </w:rPr>
        <w:t xml:space="preserve"> și false</w:t>
      </w:r>
      <w:r w:rsidRPr="004E510F">
        <w:rPr>
          <w:rFonts w:eastAsiaTheme="minorHAnsi"/>
          <w:iCs/>
          <w:sz w:val="26"/>
          <w:szCs w:val="26"/>
          <w:lang w:val="ro-RO"/>
        </w:rPr>
        <w:t xml:space="preserve"> </w:t>
      </w:r>
      <w:r w:rsidR="00BB736D" w:rsidRPr="004E510F">
        <w:rPr>
          <w:rFonts w:eastAsiaTheme="minorHAnsi"/>
          <w:iCs/>
          <w:sz w:val="26"/>
          <w:szCs w:val="26"/>
          <w:lang w:val="ro-RO"/>
        </w:rPr>
        <w:t>recepționate de Serviciul 112</w:t>
      </w:r>
      <w:r w:rsidRPr="004E510F">
        <w:rPr>
          <w:rFonts w:eastAsiaTheme="minorHAnsi"/>
          <w:iCs/>
          <w:sz w:val="26"/>
          <w:szCs w:val="26"/>
          <w:lang w:val="ro-RO"/>
        </w:rPr>
        <w:t xml:space="preserve">, </w:t>
      </w:r>
      <w:r w:rsidR="00087924" w:rsidRPr="004E510F">
        <w:rPr>
          <w:rFonts w:eastAsiaTheme="minorHAnsi"/>
          <w:iCs/>
          <w:sz w:val="26"/>
          <w:szCs w:val="26"/>
          <w:lang w:val="ro-RO"/>
        </w:rPr>
        <w:t xml:space="preserve">pentru care au fost </w:t>
      </w:r>
      <w:r w:rsidRPr="004E510F">
        <w:rPr>
          <w:rFonts w:eastAsiaTheme="minorHAnsi"/>
          <w:iCs/>
          <w:sz w:val="26"/>
          <w:szCs w:val="26"/>
          <w:lang w:val="ro-RO"/>
        </w:rPr>
        <w:t>aplicate</w:t>
      </w:r>
      <w:r w:rsidR="00087924" w:rsidRPr="004E510F">
        <w:rPr>
          <w:rFonts w:eastAsiaTheme="minorHAnsi"/>
          <w:iCs/>
          <w:sz w:val="26"/>
          <w:szCs w:val="26"/>
          <w:lang w:val="ro-RO"/>
        </w:rPr>
        <w:t xml:space="preserve"> măsurile stabilite de prezentele Proceduri</w:t>
      </w:r>
      <w:r w:rsidR="00337EE1" w:rsidRPr="004E510F">
        <w:rPr>
          <w:rFonts w:eastAsiaTheme="minorHAnsi"/>
          <w:iCs/>
          <w:sz w:val="26"/>
          <w:szCs w:val="26"/>
          <w:lang w:val="ro-RO"/>
        </w:rPr>
        <w:t>, separat pe tipurile de măsuri.</w:t>
      </w:r>
      <w:r w:rsidR="009B7862" w:rsidRPr="004E510F">
        <w:rPr>
          <w:rFonts w:eastAsiaTheme="minorHAnsi"/>
          <w:iCs/>
          <w:sz w:val="26"/>
          <w:szCs w:val="26"/>
          <w:lang w:val="ro-RO"/>
        </w:rPr>
        <w:t xml:space="preserve"> </w:t>
      </w:r>
    </w:p>
    <w:p w:rsidR="005576EA" w:rsidRPr="004E510F" w:rsidRDefault="005576EA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bCs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bCs/>
          <w:iCs/>
          <w:sz w:val="26"/>
          <w:szCs w:val="26"/>
          <w:lang w:val="ro-RO"/>
        </w:rPr>
        <w:lastRenderedPageBreak/>
        <w:t xml:space="preserve">În urma analizei informației statistice prezentate de Serviciul 112, ANRCETI va examina oportunitatea inițierii, după caz, a </w:t>
      </w:r>
      <w:r w:rsidR="00BB736D" w:rsidRPr="004E510F">
        <w:rPr>
          <w:rFonts w:ascii="Times New Roman" w:eastAsiaTheme="minorHAnsi" w:hAnsi="Times New Roman"/>
          <w:bCs/>
          <w:iCs/>
          <w:sz w:val="26"/>
          <w:szCs w:val="26"/>
          <w:lang w:val="ro-RO"/>
        </w:rPr>
        <w:t xml:space="preserve">propunerilor de </w:t>
      </w:r>
      <w:r w:rsidRPr="004E510F">
        <w:rPr>
          <w:rFonts w:ascii="Times New Roman" w:eastAsiaTheme="minorHAnsi" w:hAnsi="Times New Roman"/>
          <w:bCs/>
          <w:iCs/>
          <w:sz w:val="26"/>
          <w:szCs w:val="26"/>
          <w:lang w:val="ro-RO"/>
        </w:rPr>
        <w:t>modific</w:t>
      </w:r>
      <w:r w:rsidR="00BB736D" w:rsidRPr="004E510F">
        <w:rPr>
          <w:rFonts w:ascii="Times New Roman" w:eastAsiaTheme="minorHAnsi" w:hAnsi="Times New Roman"/>
          <w:bCs/>
          <w:iCs/>
          <w:sz w:val="26"/>
          <w:szCs w:val="26"/>
          <w:lang w:val="ro-RO"/>
        </w:rPr>
        <w:t>ări</w:t>
      </w:r>
      <w:r w:rsidRPr="004E510F">
        <w:rPr>
          <w:rFonts w:ascii="Times New Roman" w:eastAsiaTheme="minorHAnsi" w:hAnsi="Times New Roman"/>
          <w:bCs/>
          <w:iCs/>
          <w:sz w:val="26"/>
          <w:szCs w:val="26"/>
          <w:lang w:val="ro-RO"/>
        </w:rPr>
        <w:t xml:space="preserve"> ce se impun la reglementările relevante.</w:t>
      </w:r>
    </w:p>
    <w:p w:rsidR="00AE4A82" w:rsidRPr="004E510F" w:rsidRDefault="00AE4A82" w:rsidP="00A739B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6"/>
          <w:szCs w:val="26"/>
          <w:lang w:val="ro-RO"/>
        </w:rPr>
      </w:pPr>
    </w:p>
    <w:p w:rsidR="00B33524" w:rsidRDefault="00B33524" w:rsidP="00A739B1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567"/>
        <w:contextualSpacing/>
        <w:jc w:val="center"/>
        <w:rPr>
          <w:rFonts w:eastAsiaTheme="minorHAnsi"/>
          <w:b/>
          <w:iCs/>
          <w:sz w:val="26"/>
          <w:szCs w:val="26"/>
          <w:lang w:val="ro-RO"/>
        </w:rPr>
      </w:pPr>
      <w:r w:rsidRPr="004E510F">
        <w:rPr>
          <w:rFonts w:eastAsiaTheme="minorHAnsi"/>
          <w:b/>
          <w:iCs/>
          <w:sz w:val="26"/>
          <w:szCs w:val="26"/>
          <w:lang w:val="ro-RO"/>
        </w:rPr>
        <w:t xml:space="preserve">DISPOZIȚII FINALE </w:t>
      </w:r>
    </w:p>
    <w:p w:rsidR="00537C1A" w:rsidRPr="004E510F" w:rsidRDefault="00537C1A" w:rsidP="00A739B1">
      <w:pPr>
        <w:autoSpaceDE w:val="0"/>
        <w:autoSpaceDN w:val="0"/>
        <w:adjustRightInd w:val="0"/>
        <w:ind w:left="567"/>
        <w:contextualSpacing/>
        <w:rPr>
          <w:rFonts w:eastAsiaTheme="minorHAnsi"/>
          <w:b/>
          <w:iCs/>
          <w:sz w:val="26"/>
          <w:szCs w:val="26"/>
          <w:lang w:val="ro-RO"/>
        </w:rPr>
      </w:pPr>
    </w:p>
    <w:p w:rsidR="00330405" w:rsidRPr="004E510F" w:rsidRDefault="00330405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Perioadele prevăzute la pct.</w:t>
      </w:r>
      <w:r w:rsidR="00C8552B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6 </w:t>
      </w:r>
      <w:proofErr w:type="spellStart"/>
      <w:r w:rsidR="001A6F61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="001A6F61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. 2) și pct. </w:t>
      </w:r>
      <w:r w:rsidR="004E7385">
        <w:rPr>
          <w:rFonts w:ascii="Times New Roman" w:eastAsiaTheme="minorHAnsi" w:hAnsi="Times New Roman"/>
          <w:iCs/>
          <w:sz w:val="26"/>
          <w:szCs w:val="26"/>
          <w:lang w:val="ro-RO"/>
        </w:rPr>
        <w:t>9</w:t>
      </w:r>
      <w:r w:rsidR="004E7385" w:rsidRPr="001A6F61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proofErr w:type="spellStart"/>
      <w:r w:rsidR="001A6F61">
        <w:rPr>
          <w:rFonts w:ascii="Times New Roman" w:eastAsiaTheme="minorHAnsi" w:hAnsi="Times New Roman"/>
          <w:iCs/>
          <w:sz w:val="26"/>
          <w:szCs w:val="26"/>
          <w:lang w:val="ro-RO"/>
        </w:rPr>
        <w:t>subpct</w:t>
      </w:r>
      <w:proofErr w:type="spellEnd"/>
      <w:r w:rsidR="001A6F61">
        <w:rPr>
          <w:rFonts w:ascii="Times New Roman" w:eastAsiaTheme="minorHAnsi" w:hAnsi="Times New Roman"/>
          <w:iCs/>
          <w:sz w:val="26"/>
          <w:szCs w:val="26"/>
          <w:lang w:val="ro-RO"/>
        </w:rPr>
        <w:t>. 2)</w:t>
      </w:r>
      <w:r w:rsidR="000E1B0A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="00581D2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din prezentele Proceduri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se calculează în zile calendaristice, </w:t>
      </w:r>
      <w:r w:rsidR="00B11BC6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începând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cu ziua 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conectării</w:t>
      </w:r>
      <w:r w:rsidR="00CB7ED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apelului care determină aplicarea măsurii corespunzătoare și expiră la ora 24.00 a zilei de expirare a perioadelor respective.</w:t>
      </w:r>
    </w:p>
    <w:p w:rsidR="002C2CBB" w:rsidRPr="004E510F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Serviciul 112</w:t>
      </w:r>
      <w:r w:rsidR="009F791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, în coordonare cu furnizorii de reţele și/sau servicii publice de comunicații electronice </w:t>
      </w:r>
      <w:r w:rsidR="0054709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v</w:t>
      </w:r>
      <w:r w:rsidR="000F579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or</w:t>
      </w:r>
      <w:r w:rsidR="0054709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implement</w:t>
      </w:r>
      <w:r w:rsidR="00547098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un sistem-pilot de testare </w:t>
      </w:r>
      <w:r w:rsidR="00457B0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 </w:t>
      </w:r>
      <w:r w:rsidR="0031043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măsurilor tehnice pentru reducerea apelării abuzive, alertării false şi apelurilor involuntare către </w:t>
      </w:r>
      <w:r w:rsidR="00B3352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</w:t>
      </w:r>
      <w:r w:rsidR="00310433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erviciul 112</w:t>
      </w:r>
      <w:r w:rsidR="00457B04" w:rsidRPr="004E510F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457B0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în vederea remedierii eventualelor disfuncţionalităţi identificate cu privire la aplicarea acestora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D416A1" w:rsidRPr="004E510F" w:rsidRDefault="00872FC3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hAnsi="Times New Roman"/>
          <w:noProof/>
          <w:sz w:val="26"/>
          <w:szCs w:val="26"/>
          <w:lang w:val="ro-RO"/>
        </w:rPr>
        <w:t>Testarea</w:t>
      </w:r>
      <w:r w:rsidR="00D416A1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 sistemului-pilot</w:t>
      </w:r>
      <w:r w:rsidR="000F5793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 se va </w:t>
      </w:r>
      <w:r w:rsidRPr="004E510F">
        <w:rPr>
          <w:rFonts w:ascii="Times New Roman" w:hAnsi="Times New Roman"/>
          <w:noProof/>
          <w:sz w:val="26"/>
          <w:szCs w:val="26"/>
          <w:lang w:val="ro-RO"/>
        </w:rPr>
        <w:t>efectua în</w:t>
      </w:r>
      <w:r w:rsidR="00D416A1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 conform</w:t>
      </w:r>
      <w:r w:rsidRPr="004E510F">
        <w:rPr>
          <w:rFonts w:ascii="Times New Roman" w:hAnsi="Times New Roman"/>
          <w:noProof/>
          <w:sz w:val="26"/>
          <w:szCs w:val="26"/>
          <w:lang w:val="ro-RO"/>
        </w:rPr>
        <w:t>itate cu</w:t>
      </w:r>
      <w:r w:rsidR="00D416A1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 Planul de acţiuni privind implementarea Serviciului naţional unic pentru apelurile</w:t>
      </w:r>
      <w:r w:rsidR="00D416A1" w:rsidRPr="004E510F">
        <w:rPr>
          <w:rFonts w:ascii="Times New Roman" w:hAnsi="Times New Roman"/>
          <w:b/>
          <w:i/>
          <w:noProof/>
          <w:sz w:val="26"/>
          <w:szCs w:val="26"/>
          <w:lang w:val="ro-RO"/>
        </w:rPr>
        <w:t xml:space="preserve"> </w:t>
      </w:r>
      <w:r w:rsidR="00D416A1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de urgenţă 112, aprobat prin Hotărîrea Guvernului nr. 241 din 03 martie </w:t>
      </w:r>
      <w:r w:rsidR="00D416A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2016.</w:t>
      </w:r>
    </w:p>
    <w:p w:rsidR="002C2CBB" w:rsidRPr="004E510F" w:rsidRDefault="002C2CBB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Furnizorii de reţele</w:t>
      </w:r>
      <w:r w:rsidR="00326DD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și/sau servicii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publice de </w:t>
      </w:r>
      <w:r w:rsidR="00326DD5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comunicații electronice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au obligaţia de a participa la efectuarea testelor, în condiţiile </w:t>
      </w:r>
      <w:r w:rsidR="00D004D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convenite cu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 Serviciul 112, şi de a colabora la soluţionarea operativă a disfuncţionalităţilor şi incompatibilităţilor identificate cu privire la </w:t>
      </w:r>
      <w:r w:rsidR="00C25DB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aplicarea măsurilor tehnice pentru reducerea apelării abuzive, alertării false şi a apelurilor involuntare către </w:t>
      </w:r>
      <w:r w:rsidR="00B33524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S</w:t>
      </w:r>
      <w:r w:rsidR="00C25DBD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erviciul 112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.</w:t>
      </w:r>
    </w:p>
    <w:p w:rsidR="00890407" w:rsidRPr="004E510F" w:rsidRDefault="00890407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Aplicarea la nivel naţional a măsurilor tehnice pentru reducerea apelării abuzive, alertării false şi a apelurilor involuntare către serviciul naţional unic pentru apelurile de urgență 112, în conformitate cu dispoziţiile </w:t>
      </w:r>
      <w:r w:rsidR="00326DD5" w:rsidRPr="004E510F">
        <w:rPr>
          <w:rFonts w:ascii="Times New Roman" w:eastAsiaTheme="minorHAnsi" w:hAnsi="Times New Roman"/>
          <w:sz w:val="26"/>
          <w:szCs w:val="26"/>
          <w:lang w:val="ro-RO"/>
        </w:rPr>
        <w:t>prezentelor Proceduri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, se realizează</w:t>
      </w:r>
      <w:r w:rsidR="00CB7EDC" w:rsidRPr="00CB7EDC"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 w:rsidR="00CB7EDC" w:rsidRPr="004E510F">
        <w:rPr>
          <w:rFonts w:ascii="Times New Roman" w:hAnsi="Times New Roman"/>
          <w:noProof/>
          <w:sz w:val="26"/>
          <w:szCs w:val="26"/>
          <w:lang w:val="ro-RO"/>
        </w:rPr>
        <w:t>în conformitate cu Planul de acţiuni privind implementarea Serviciului naţional unic pentru apelurile</w:t>
      </w:r>
      <w:r w:rsidR="00CB7EDC" w:rsidRPr="004E510F">
        <w:rPr>
          <w:rFonts w:ascii="Times New Roman" w:hAnsi="Times New Roman"/>
          <w:b/>
          <w:i/>
          <w:noProof/>
          <w:sz w:val="26"/>
          <w:szCs w:val="26"/>
          <w:lang w:val="ro-RO"/>
        </w:rPr>
        <w:t xml:space="preserve"> </w:t>
      </w:r>
      <w:r w:rsidR="00CB7EDC" w:rsidRPr="004E510F">
        <w:rPr>
          <w:rFonts w:ascii="Times New Roman" w:hAnsi="Times New Roman"/>
          <w:noProof/>
          <w:sz w:val="26"/>
          <w:szCs w:val="26"/>
          <w:lang w:val="ro-RO"/>
        </w:rPr>
        <w:t xml:space="preserve">de urgenţă 112, aprobat prin Hotărîrea Guvernului nr. 241 din 03 martie </w:t>
      </w:r>
      <w:r w:rsidR="00CB7EDC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2016</w:t>
      </w:r>
      <w:r w:rsidR="00CB7EDC">
        <w:rPr>
          <w:rFonts w:ascii="Times New Roman" w:eastAsiaTheme="minorHAnsi" w:hAnsi="Times New Roman"/>
          <w:iCs/>
          <w:sz w:val="26"/>
          <w:szCs w:val="26"/>
          <w:lang w:val="ro-RO"/>
        </w:rPr>
        <w:t>,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 după finalizarea testelor</w:t>
      </w:r>
      <w:r w:rsidR="00CB7EDC">
        <w:rPr>
          <w:rFonts w:ascii="Times New Roman" w:eastAsiaTheme="minorHAnsi" w:hAnsi="Times New Roman"/>
          <w:sz w:val="26"/>
          <w:szCs w:val="26"/>
          <w:lang w:val="ro-RO"/>
        </w:rPr>
        <w:t xml:space="preserve"> prevăzute la pct. </w:t>
      </w:r>
      <w:r w:rsidR="00A5643D">
        <w:rPr>
          <w:rFonts w:ascii="Times New Roman" w:eastAsiaTheme="minorHAnsi" w:hAnsi="Times New Roman"/>
          <w:sz w:val="26"/>
          <w:szCs w:val="26"/>
          <w:lang w:val="ro-RO"/>
        </w:rPr>
        <w:t xml:space="preserve">19 </w:t>
      </w:r>
      <w:r w:rsidR="00CB7EDC">
        <w:rPr>
          <w:rFonts w:ascii="Times New Roman" w:eastAsiaTheme="minorHAnsi" w:hAnsi="Times New Roman"/>
          <w:sz w:val="26"/>
          <w:szCs w:val="26"/>
          <w:lang w:val="ro-RO"/>
        </w:rPr>
        <w:t>din prezentele Condiţii</w:t>
      </w:r>
      <w:r w:rsidRPr="004E510F">
        <w:rPr>
          <w:rFonts w:ascii="Times New Roman" w:eastAsiaTheme="minorHAnsi" w:hAnsi="Times New Roman"/>
          <w:sz w:val="26"/>
          <w:szCs w:val="26"/>
          <w:lang w:val="ro-RO"/>
        </w:rPr>
        <w:t>.</w:t>
      </w:r>
    </w:p>
    <w:p w:rsidR="00F515AF" w:rsidRPr="004E510F" w:rsidRDefault="00896654" w:rsidP="00A739B1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ro-RO"/>
        </w:rPr>
      </w:pPr>
      <w:r w:rsidRPr="004E510F">
        <w:rPr>
          <w:sz w:val="26"/>
          <w:szCs w:val="26"/>
          <w:lang w:val="ro-RO"/>
        </w:rPr>
        <w:t>Serviciul 112 și furnizorii de rețele și</w:t>
      </w:r>
      <w:r w:rsidR="00326DD5" w:rsidRPr="004E510F">
        <w:rPr>
          <w:sz w:val="26"/>
          <w:szCs w:val="26"/>
          <w:lang w:val="ro-RO"/>
        </w:rPr>
        <w:t>/sau</w:t>
      </w:r>
      <w:r w:rsidRPr="004E510F">
        <w:rPr>
          <w:sz w:val="26"/>
          <w:szCs w:val="26"/>
          <w:lang w:val="ro-RO"/>
        </w:rPr>
        <w:t xml:space="preserve"> servicii publice </w:t>
      </w:r>
      <w:r w:rsidR="007364E2" w:rsidRPr="004E510F">
        <w:rPr>
          <w:sz w:val="26"/>
          <w:szCs w:val="26"/>
          <w:lang w:val="ro-RO"/>
        </w:rPr>
        <w:t xml:space="preserve">de comunicații electronice </w:t>
      </w:r>
      <w:r w:rsidR="0051456F" w:rsidRPr="004E510F">
        <w:rPr>
          <w:sz w:val="26"/>
          <w:szCs w:val="26"/>
          <w:lang w:val="ro-RO"/>
        </w:rPr>
        <w:t xml:space="preserve">vor depune toate eforturile pentru a rezolva pe cale amiabilă, orice </w:t>
      </w:r>
      <w:r w:rsidR="00326DD5" w:rsidRPr="004E510F">
        <w:rPr>
          <w:sz w:val="26"/>
          <w:szCs w:val="26"/>
          <w:lang w:val="ro-RO"/>
        </w:rPr>
        <w:t xml:space="preserve">eventuală </w:t>
      </w:r>
      <w:r w:rsidR="0051456F" w:rsidRPr="004E510F">
        <w:rPr>
          <w:sz w:val="26"/>
          <w:szCs w:val="26"/>
          <w:lang w:val="ro-RO"/>
        </w:rPr>
        <w:t xml:space="preserve">neînţelegere în legătură cu îndeplinirea </w:t>
      </w:r>
      <w:r w:rsidR="00326DD5" w:rsidRPr="004E510F">
        <w:rPr>
          <w:sz w:val="26"/>
          <w:szCs w:val="26"/>
          <w:lang w:val="ro-RO"/>
        </w:rPr>
        <w:t xml:space="preserve">obligațiilor stabilite în </w:t>
      </w:r>
      <w:r w:rsidR="0051456F" w:rsidRPr="004E510F">
        <w:rPr>
          <w:sz w:val="26"/>
          <w:szCs w:val="26"/>
          <w:lang w:val="ro-RO"/>
        </w:rPr>
        <w:t>prezent</w:t>
      </w:r>
      <w:r w:rsidR="007935B1" w:rsidRPr="004E510F">
        <w:rPr>
          <w:sz w:val="26"/>
          <w:szCs w:val="26"/>
          <w:lang w:val="ro-RO"/>
        </w:rPr>
        <w:t>el</w:t>
      </w:r>
      <w:r w:rsidR="00326DD5" w:rsidRPr="004E510F">
        <w:rPr>
          <w:sz w:val="26"/>
          <w:szCs w:val="26"/>
          <w:lang w:val="ro-RO"/>
        </w:rPr>
        <w:t>e</w:t>
      </w:r>
      <w:r w:rsidR="007935B1" w:rsidRPr="004E510F">
        <w:rPr>
          <w:sz w:val="26"/>
          <w:szCs w:val="26"/>
          <w:lang w:val="ro-RO"/>
        </w:rPr>
        <w:t xml:space="preserve"> </w:t>
      </w:r>
      <w:r w:rsidR="000B7D79" w:rsidRPr="004E510F">
        <w:rPr>
          <w:rFonts w:eastAsiaTheme="minorHAnsi"/>
          <w:sz w:val="26"/>
          <w:szCs w:val="26"/>
          <w:lang w:val="ro-RO"/>
        </w:rPr>
        <w:t>Proceduri</w:t>
      </w:r>
      <w:r w:rsidR="00326DD5" w:rsidRPr="004E510F">
        <w:rPr>
          <w:rFonts w:eastAsiaTheme="minorHAnsi"/>
          <w:sz w:val="26"/>
          <w:szCs w:val="26"/>
          <w:lang w:val="ro-RO"/>
        </w:rPr>
        <w:t xml:space="preserve">, </w:t>
      </w:r>
      <w:r w:rsidR="00326DD5" w:rsidRPr="004E510F">
        <w:rPr>
          <w:sz w:val="26"/>
          <w:szCs w:val="26"/>
          <w:lang w:val="ro-RO"/>
        </w:rPr>
        <w:t xml:space="preserve">iar în caz de eșec, </w:t>
      </w:r>
      <w:r w:rsidR="00BB736D" w:rsidRPr="004E510F">
        <w:rPr>
          <w:rFonts w:eastAsiaTheme="minorHAnsi"/>
          <w:sz w:val="26"/>
          <w:szCs w:val="26"/>
          <w:lang w:val="ro-RO"/>
        </w:rPr>
        <w:t xml:space="preserve">apelează la ANRCETI </w:t>
      </w:r>
      <w:r w:rsidR="00CB7EDC" w:rsidRPr="004E510F">
        <w:rPr>
          <w:rFonts w:eastAsiaTheme="minorHAnsi"/>
          <w:sz w:val="26"/>
          <w:szCs w:val="26"/>
          <w:lang w:val="ro-RO"/>
        </w:rPr>
        <w:t>sau</w:t>
      </w:r>
      <w:r w:rsidR="00CB7EDC" w:rsidRPr="004E510F">
        <w:rPr>
          <w:sz w:val="26"/>
          <w:szCs w:val="26"/>
          <w:lang w:val="ro-RO"/>
        </w:rPr>
        <w:t xml:space="preserve"> instanţele de judecată ale Republicii Moldova</w:t>
      </w:r>
      <w:r w:rsidR="00CB7EDC" w:rsidRPr="004E510F">
        <w:rPr>
          <w:rFonts w:eastAsiaTheme="minorHAnsi"/>
          <w:sz w:val="26"/>
          <w:szCs w:val="26"/>
          <w:lang w:val="ro-RO"/>
        </w:rPr>
        <w:t xml:space="preserve"> </w:t>
      </w:r>
      <w:r w:rsidR="00BB736D" w:rsidRPr="004E510F">
        <w:rPr>
          <w:rFonts w:eastAsiaTheme="minorHAnsi"/>
          <w:sz w:val="26"/>
          <w:szCs w:val="26"/>
          <w:lang w:val="ro-RO"/>
        </w:rPr>
        <w:t xml:space="preserve">în vederea soluționării litigiului în conformitate cu </w:t>
      </w:r>
      <w:r w:rsidR="001F6098">
        <w:rPr>
          <w:rFonts w:eastAsiaTheme="minorHAnsi"/>
          <w:sz w:val="26"/>
          <w:szCs w:val="26"/>
          <w:lang w:val="ro-RO"/>
        </w:rPr>
        <w:t>reglementările relevante în vigoare</w:t>
      </w:r>
      <w:r w:rsidR="00326DD5" w:rsidRPr="004E510F">
        <w:rPr>
          <w:sz w:val="26"/>
          <w:szCs w:val="26"/>
          <w:lang w:val="ro-RO"/>
        </w:rPr>
        <w:t>.</w:t>
      </w:r>
    </w:p>
    <w:p w:rsidR="00F515AF" w:rsidRPr="004E510F" w:rsidRDefault="00BB7742" w:rsidP="00A739B1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ro-RO"/>
        </w:rPr>
      </w:pPr>
      <w:r w:rsidRPr="004E510F">
        <w:rPr>
          <w:sz w:val="26"/>
          <w:szCs w:val="26"/>
          <w:lang w:val="ro-RO"/>
        </w:rPr>
        <w:t>Prezent</w:t>
      </w:r>
      <w:r w:rsidR="007935B1" w:rsidRPr="004E510F">
        <w:rPr>
          <w:sz w:val="26"/>
          <w:szCs w:val="26"/>
          <w:lang w:val="ro-RO"/>
        </w:rPr>
        <w:t xml:space="preserve">ele </w:t>
      </w:r>
      <w:r w:rsidR="000B7D79" w:rsidRPr="004E510F">
        <w:rPr>
          <w:sz w:val="26"/>
          <w:szCs w:val="26"/>
          <w:lang w:val="ro-RO"/>
        </w:rPr>
        <w:t xml:space="preserve">Proceduri </w:t>
      </w:r>
      <w:r w:rsidR="00F515AF" w:rsidRPr="004E510F">
        <w:rPr>
          <w:sz w:val="26"/>
          <w:szCs w:val="26"/>
          <w:lang w:val="ro-RO"/>
        </w:rPr>
        <w:t>se completează de drept cu dispoziţiile legislaţiei şi reglementările Republicii Moldova emise în acest sens</w:t>
      </w:r>
      <w:r w:rsidR="008E6756" w:rsidRPr="004E510F">
        <w:rPr>
          <w:sz w:val="26"/>
          <w:szCs w:val="26"/>
          <w:lang w:val="ro-RO"/>
        </w:rPr>
        <w:t xml:space="preserve"> și se aliniază termenilor de implementare prevăzuţi în Planul de acţiuni privind implementarea Serviciului naţional unic pentru apelurile de urgenţă 112, aprobat prin Hotărârea Guvernului nr. 241 din 03 martie 2016.</w:t>
      </w:r>
    </w:p>
    <w:p w:rsidR="006447EF" w:rsidRPr="004E510F" w:rsidRDefault="006447EF" w:rsidP="00A739B1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val="ro-RO"/>
        </w:rPr>
      </w:pPr>
    </w:p>
    <w:p w:rsidR="00F515AF" w:rsidRPr="004E510F" w:rsidRDefault="00F515AF" w:rsidP="00A739B1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567"/>
        <w:contextualSpacing/>
        <w:jc w:val="center"/>
        <w:rPr>
          <w:rFonts w:eastAsiaTheme="minorHAnsi"/>
          <w:b/>
          <w:iCs/>
          <w:sz w:val="26"/>
          <w:szCs w:val="26"/>
          <w:lang w:val="ro-RO"/>
        </w:rPr>
      </w:pPr>
      <w:r w:rsidRPr="004E510F">
        <w:rPr>
          <w:rFonts w:eastAsiaTheme="minorHAnsi"/>
          <w:b/>
          <w:iCs/>
          <w:sz w:val="26"/>
          <w:szCs w:val="26"/>
          <w:lang w:val="ro-RO"/>
        </w:rPr>
        <w:t>RESPONSABILITĂŢI</w:t>
      </w:r>
    </w:p>
    <w:p w:rsidR="00F515AF" w:rsidRPr="004E510F" w:rsidRDefault="00F515AF" w:rsidP="00A739B1">
      <w:pPr>
        <w:ind w:firstLine="567"/>
        <w:jc w:val="both"/>
        <w:rPr>
          <w:sz w:val="26"/>
          <w:szCs w:val="26"/>
          <w:lang w:val="ro-RO"/>
        </w:rPr>
      </w:pPr>
    </w:p>
    <w:p w:rsidR="00AD3B30" w:rsidRPr="004E510F" w:rsidRDefault="00F515AF" w:rsidP="00A739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iCs/>
          <w:sz w:val="26"/>
          <w:szCs w:val="26"/>
          <w:lang w:val="ro-RO"/>
        </w:rPr>
      </w:pP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Nerespectarea </w:t>
      </w:r>
      <w:r w:rsidR="007935B1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 xml:space="preserve">prezentelor </w:t>
      </w:r>
      <w:r w:rsidR="000B7D79" w:rsidRPr="004E510F">
        <w:rPr>
          <w:rFonts w:ascii="Times New Roman" w:eastAsiaTheme="minorHAnsi" w:hAnsi="Times New Roman"/>
          <w:sz w:val="26"/>
          <w:szCs w:val="26"/>
          <w:lang w:val="ro-RO"/>
        </w:rPr>
        <w:t xml:space="preserve">Proceduri </w:t>
      </w:r>
      <w:r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conduce la aplicarea sancţiunilor prevăzute de legislaţi</w:t>
      </w:r>
      <w:r w:rsidR="00765E6A" w:rsidRPr="004E510F">
        <w:rPr>
          <w:rFonts w:ascii="Times New Roman" w:eastAsiaTheme="minorHAnsi" w:hAnsi="Times New Roman"/>
          <w:iCs/>
          <w:sz w:val="26"/>
          <w:szCs w:val="26"/>
          <w:lang w:val="ro-RO"/>
        </w:rPr>
        <w:t>a în vigoare a Republicii Moldova.</w:t>
      </w:r>
    </w:p>
    <w:sectPr w:rsidR="00AD3B30" w:rsidRPr="004E510F" w:rsidSect="00B836EE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418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5F" w:rsidRDefault="00B91C5F">
      <w:r>
        <w:separator/>
      </w:r>
    </w:p>
  </w:endnote>
  <w:endnote w:type="continuationSeparator" w:id="0">
    <w:p w:rsidR="00B91C5F" w:rsidRDefault="00B9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F" w:rsidRDefault="006447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340">
      <w:rPr>
        <w:noProof/>
      </w:rPr>
      <w:t>4</w:t>
    </w:r>
    <w:r>
      <w:rPr>
        <w:noProof/>
      </w:rPr>
      <w:fldChar w:fldCharType="end"/>
    </w:r>
  </w:p>
  <w:p w:rsidR="006447EF" w:rsidRPr="00BA072E" w:rsidRDefault="006447EF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F" w:rsidRDefault="006447EF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0631E84" wp14:editId="65968A90">
              <wp:simplePos x="0" y="0"/>
              <wp:positionH relativeFrom="column">
                <wp:posOffset>-12065</wp:posOffset>
              </wp:positionH>
              <wp:positionV relativeFrom="paragraph">
                <wp:posOffset>-17146</wp:posOffset>
              </wp:positionV>
              <wp:extent cx="5829300" cy="0"/>
              <wp:effectExtent l="0" t="19050" r="1905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5pt,-1.35pt" to="458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6447EF" w:rsidRPr="00776A05" w:rsidRDefault="006447EF" w:rsidP="00C92F1C">
    <w:pPr>
      <w:pStyle w:val="Footer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6447EF" w:rsidRPr="00BA072E" w:rsidRDefault="006447EF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5F" w:rsidRDefault="00B91C5F">
      <w:r>
        <w:separator/>
      </w:r>
    </w:p>
  </w:footnote>
  <w:footnote w:type="continuationSeparator" w:id="0">
    <w:p w:rsidR="00B91C5F" w:rsidRDefault="00B9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7EF" w:rsidRPr="0077089A" w:rsidRDefault="006447EF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6447EF" w:rsidRPr="00CF2F9B" w:rsidRDefault="006447EF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44D1BE8" wp14:editId="3D34627B">
          <wp:simplePos x="0" y="0"/>
          <wp:positionH relativeFrom="column">
            <wp:posOffset>2586990</wp:posOffset>
          </wp:positionH>
          <wp:positionV relativeFrom="paragraph">
            <wp:posOffset>100965</wp:posOffset>
          </wp:positionV>
          <wp:extent cx="720090" cy="720090"/>
          <wp:effectExtent l="0" t="0" r="3810" b="381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1DB2E24D" wp14:editId="72A060BD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6447EF">
      <w:trPr>
        <w:trHeight w:val="1194"/>
        <w:jc w:val="center"/>
      </w:trPr>
      <w:tc>
        <w:tcPr>
          <w:tcW w:w="4263" w:type="dxa"/>
        </w:tcPr>
        <w:p w:rsidR="006447EF" w:rsidRPr="00EB4FF3" w:rsidRDefault="006447E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6447EF" w:rsidRPr="00EB4FF3" w:rsidRDefault="006447EF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6447EF" w:rsidRPr="00EB4FF3" w:rsidRDefault="006447EF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0DAC186B" wp14:editId="1E3167C3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6447EF" w:rsidRPr="00EB4FF3" w:rsidRDefault="006447EF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6447EF" w:rsidRPr="00EB4FF3" w:rsidRDefault="006447EF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6447EF" w:rsidRPr="001C4D4F" w:rsidRDefault="006447EF" w:rsidP="00C92F1C">
    <w:pPr>
      <w:spacing w:line="360" w:lineRule="auto"/>
      <w:rPr>
        <w:sz w:val="12"/>
      </w:rPr>
    </w:pPr>
  </w:p>
  <w:p w:rsidR="006447EF" w:rsidRDefault="006447EF" w:rsidP="00C92F1C">
    <w:pPr>
      <w:jc w:val="center"/>
      <w:rPr>
        <w:b/>
        <w:sz w:val="24"/>
        <w:szCs w:val="24"/>
        <w:lang w:val="ro-RO"/>
      </w:rPr>
    </w:pPr>
  </w:p>
  <w:p w:rsidR="006447EF" w:rsidRPr="006C4E22" w:rsidRDefault="006447EF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6447EF" w:rsidRPr="00BC302F" w:rsidRDefault="006447EF" w:rsidP="00C92F1C">
    <w:pPr>
      <w:jc w:val="center"/>
      <w:rPr>
        <w:b/>
        <w:sz w:val="20"/>
        <w:lang w:val="ro-RO"/>
      </w:rPr>
    </w:pPr>
  </w:p>
  <w:p w:rsidR="006447EF" w:rsidRPr="001F2CB9" w:rsidRDefault="006447EF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6447EF" w:rsidRDefault="006447EF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6447EF" w:rsidRPr="00BC302F" w:rsidRDefault="006447EF" w:rsidP="00C92F1C">
    <w:pPr>
      <w:jc w:val="center"/>
      <w:rPr>
        <w:b/>
        <w:sz w:val="20"/>
        <w:lang w:val="ro-RO"/>
      </w:rPr>
    </w:pPr>
  </w:p>
  <w:p w:rsidR="006447EF" w:rsidRPr="001F2CB9" w:rsidRDefault="006447EF" w:rsidP="00C92F1C">
    <w:pPr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414729">
      <w:rPr>
        <w:b/>
        <w:sz w:val="26"/>
        <w:szCs w:val="26"/>
        <w:lang w:val="ro-RO"/>
      </w:rPr>
      <w:tab/>
    </w:r>
    <w:r w:rsidR="00414729">
      <w:rPr>
        <w:b/>
        <w:sz w:val="26"/>
        <w:szCs w:val="26"/>
        <w:lang w:val="ro-RO"/>
      </w:rPr>
      <w:tab/>
    </w:r>
    <w:r w:rsidR="00414729">
      <w:rPr>
        <w:b/>
        <w:sz w:val="26"/>
        <w:szCs w:val="26"/>
        <w:lang w:val="ro-RO"/>
      </w:rPr>
      <w:tab/>
    </w:r>
    <w:r w:rsidR="00414729"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64"/>
    <w:multiLevelType w:val="hybridMultilevel"/>
    <w:tmpl w:val="0A98B6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91A7CB4">
      <w:start w:val="1"/>
      <w:numFmt w:val="lowerLetter"/>
      <w:lvlText w:val="%2)"/>
      <w:lvlJc w:val="left"/>
      <w:pPr>
        <w:ind w:left="2622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17789"/>
    <w:multiLevelType w:val="hybridMultilevel"/>
    <w:tmpl w:val="13AC29F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36E1A34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D312B"/>
    <w:multiLevelType w:val="hybridMultilevel"/>
    <w:tmpl w:val="72CC87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278298C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744EA3"/>
    <w:multiLevelType w:val="hybridMultilevel"/>
    <w:tmpl w:val="641C107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7ADA6A80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E2096D"/>
    <w:multiLevelType w:val="hybridMultilevel"/>
    <w:tmpl w:val="DC683E3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2C424F00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F069E"/>
    <w:multiLevelType w:val="hybridMultilevel"/>
    <w:tmpl w:val="428446F6"/>
    <w:lvl w:ilvl="0" w:tplc="9716C7F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144420B0"/>
    <w:multiLevelType w:val="hybridMultilevel"/>
    <w:tmpl w:val="7A20B370"/>
    <w:lvl w:ilvl="0" w:tplc="3C0E6F7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E2878"/>
    <w:multiLevelType w:val="hybridMultilevel"/>
    <w:tmpl w:val="B3A095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7542E74A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9F5109"/>
    <w:multiLevelType w:val="hybridMultilevel"/>
    <w:tmpl w:val="3B8E250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247FED"/>
    <w:multiLevelType w:val="hybridMultilevel"/>
    <w:tmpl w:val="E0F6EC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AA1830"/>
    <w:multiLevelType w:val="hybridMultilevel"/>
    <w:tmpl w:val="7B18DAB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774CFC22">
      <w:start w:val="1"/>
      <w:numFmt w:val="decimal"/>
      <w:lvlText w:val="%2)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EB2A4C"/>
    <w:multiLevelType w:val="hybridMultilevel"/>
    <w:tmpl w:val="A35A242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EC1918"/>
    <w:multiLevelType w:val="hybridMultilevel"/>
    <w:tmpl w:val="BB5A0D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40F31"/>
    <w:multiLevelType w:val="hybridMultilevel"/>
    <w:tmpl w:val="AE209E5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F601D"/>
    <w:multiLevelType w:val="hybridMultilevel"/>
    <w:tmpl w:val="B462BDC6"/>
    <w:lvl w:ilvl="0" w:tplc="D0A61F8E">
      <w:start w:val="1"/>
      <w:numFmt w:val="decimal"/>
      <w:lvlText w:val="%1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3BB"/>
    <w:multiLevelType w:val="hybridMultilevel"/>
    <w:tmpl w:val="89F289C4"/>
    <w:lvl w:ilvl="0" w:tplc="AA64403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6172E"/>
    <w:multiLevelType w:val="hybridMultilevel"/>
    <w:tmpl w:val="2FF0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4E21"/>
    <w:multiLevelType w:val="hybridMultilevel"/>
    <w:tmpl w:val="C67C0B5E"/>
    <w:lvl w:ilvl="0" w:tplc="F384D68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2902DF"/>
    <w:multiLevelType w:val="hybridMultilevel"/>
    <w:tmpl w:val="EC44AFCA"/>
    <w:lvl w:ilvl="0" w:tplc="A4CCCD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E7E51"/>
    <w:multiLevelType w:val="hybridMultilevel"/>
    <w:tmpl w:val="A9501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67CF6"/>
    <w:multiLevelType w:val="multilevel"/>
    <w:tmpl w:val="183AE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2020409"/>
    <w:multiLevelType w:val="hybridMultilevel"/>
    <w:tmpl w:val="E612DDC0"/>
    <w:lvl w:ilvl="0" w:tplc="AF3ADCA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450F37"/>
    <w:multiLevelType w:val="hybridMultilevel"/>
    <w:tmpl w:val="10BEBF0E"/>
    <w:lvl w:ilvl="0" w:tplc="2E364716">
      <w:start w:val="1"/>
      <w:numFmt w:val="decimal"/>
      <w:lvlText w:val="%1)"/>
      <w:lvlJc w:val="left"/>
      <w:pPr>
        <w:ind w:left="1580" w:hanging="8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311B47"/>
    <w:multiLevelType w:val="hybridMultilevel"/>
    <w:tmpl w:val="4BF8E748"/>
    <w:lvl w:ilvl="0" w:tplc="7542E74A">
      <w:start w:val="1"/>
      <w:numFmt w:val="decimal"/>
      <w:lvlText w:val="%1)"/>
      <w:lvlJc w:val="left"/>
      <w:pPr>
        <w:ind w:left="2007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C7641"/>
    <w:multiLevelType w:val="hybridMultilevel"/>
    <w:tmpl w:val="1B9E051E"/>
    <w:lvl w:ilvl="0" w:tplc="C4265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5214C"/>
    <w:multiLevelType w:val="hybridMultilevel"/>
    <w:tmpl w:val="5BE49D86"/>
    <w:lvl w:ilvl="0" w:tplc="A1D60400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8B1748F"/>
    <w:multiLevelType w:val="hybridMultilevel"/>
    <w:tmpl w:val="29F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4C3A"/>
    <w:multiLevelType w:val="hybridMultilevel"/>
    <w:tmpl w:val="EF08C916"/>
    <w:lvl w:ilvl="0" w:tplc="E9922594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AA2EF2"/>
    <w:multiLevelType w:val="hybridMultilevel"/>
    <w:tmpl w:val="07DA6FBC"/>
    <w:lvl w:ilvl="0" w:tplc="4A42396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A600F4"/>
    <w:multiLevelType w:val="hybridMultilevel"/>
    <w:tmpl w:val="9F46F02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53622B6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E3F6A7D"/>
    <w:multiLevelType w:val="hybridMultilevel"/>
    <w:tmpl w:val="978076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0A61F8E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1B539EA"/>
    <w:multiLevelType w:val="hybridMultilevel"/>
    <w:tmpl w:val="ED0C799C"/>
    <w:lvl w:ilvl="0" w:tplc="C546A27C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>
    <w:nsid w:val="63A6368E"/>
    <w:multiLevelType w:val="hybridMultilevel"/>
    <w:tmpl w:val="F8403B58"/>
    <w:lvl w:ilvl="0" w:tplc="FE3C02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21391"/>
    <w:multiLevelType w:val="hybridMultilevel"/>
    <w:tmpl w:val="CAD83C30"/>
    <w:lvl w:ilvl="0" w:tplc="AF3ADCAA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BB4646"/>
    <w:multiLevelType w:val="hybridMultilevel"/>
    <w:tmpl w:val="79DEB3F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3C10794"/>
    <w:multiLevelType w:val="hybridMultilevel"/>
    <w:tmpl w:val="2B18A9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374BDF8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31842"/>
    <w:multiLevelType w:val="hybridMultilevel"/>
    <w:tmpl w:val="F204238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4C2227BE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11"/>
  </w:num>
  <w:num w:numId="5">
    <w:abstractNumId w:val="0"/>
  </w:num>
  <w:num w:numId="6">
    <w:abstractNumId w:val="36"/>
  </w:num>
  <w:num w:numId="7">
    <w:abstractNumId w:val="1"/>
  </w:num>
  <w:num w:numId="8">
    <w:abstractNumId w:val="34"/>
  </w:num>
  <w:num w:numId="9">
    <w:abstractNumId w:val="4"/>
  </w:num>
  <w:num w:numId="10">
    <w:abstractNumId w:val="20"/>
  </w:num>
  <w:num w:numId="11">
    <w:abstractNumId w:val="10"/>
  </w:num>
  <w:num w:numId="12">
    <w:abstractNumId w:val="3"/>
  </w:num>
  <w:num w:numId="13">
    <w:abstractNumId w:val="35"/>
  </w:num>
  <w:num w:numId="14">
    <w:abstractNumId w:val="29"/>
  </w:num>
  <w:num w:numId="15">
    <w:abstractNumId w:val="30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26"/>
  </w:num>
  <w:num w:numId="21">
    <w:abstractNumId w:val="31"/>
  </w:num>
  <w:num w:numId="22">
    <w:abstractNumId w:val="6"/>
  </w:num>
  <w:num w:numId="23">
    <w:abstractNumId w:val="5"/>
  </w:num>
  <w:num w:numId="24">
    <w:abstractNumId w:val="9"/>
  </w:num>
  <w:num w:numId="25">
    <w:abstractNumId w:val="21"/>
  </w:num>
  <w:num w:numId="26">
    <w:abstractNumId w:val="14"/>
  </w:num>
  <w:num w:numId="27">
    <w:abstractNumId w:val="33"/>
  </w:num>
  <w:num w:numId="28">
    <w:abstractNumId w:val="18"/>
  </w:num>
  <w:num w:numId="29">
    <w:abstractNumId w:val="24"/>
  </w:num>
  <w:num w:numId="30">
    <w:abstractNumId w:val="17"/>
  </w:num>
  <w:num w:numId="31">
    <w:abstractNumId w:val="2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2"/>
  </w:num>
  <w:num w:numId="36">
    <w:abstractNumId w:val="12"/>
  </w:num>
  <w:num w:numId="37">
    <w:abstractNumId w:val="19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04EF"/>
    <w:rsid w:val="00002CC5"/>
    <w:rsid w:val="000034A8"/>
    <w:rsid w:val="00003CC0"/>
    <w:rsid w:val="00004CFE"/>
    <w:rsid w:val="00006CDB"/>
    <w:rsid w:val="000110E2"/>
    <w:rsid w:val="000137E5"/>
    <w:rsid w:val="00022634"/>
    <w:rsid w:val="00022874"/>
    <w:rsid w:val="00024484"/>
    <w:rsid w:val="00025089"/>
    <w:rsid w:val="000250B4"/>
    <w:rsid w:val="000253C3"/>
    <w:rsid w:val="0002708F"/>
    <w:rsid w:val="00027FC9"/>
    <w:rsid w:val="0003419A"/>
    <w:rsid w:val="00035972"/>
    <w:rsid w:val="00040163"/>
    <w:rsid w:val="00042119"/>
    <w:rsid w:val="000503F1"/>
    <w:rsid w:val="00051DBD"/>
    <w:rsid w:val="00053D78"/>
    <w:rsid w:val="00055BB0"/>
    <w:rsid w:val="00056C64"/>
    <w:rsid w:val="00061566"/>
    <w:rsid w:val="00066B6D"/>
    <w:rsid w:val="00067FCD"/>
    <w:rsid w:val="00072138"/>
    <w:rsid w:val="00072AC9"/>
    <w:rsid w:val="000730AA"/>
    <w:rsid w:val="00082DEE"/>
    <w:rsid w:val="00087924"/>
    <w:rsid w:val="000879B3"/>
    <w:rsid w:val="00090B80"/>
    <w:rsid w:val="00090D39"/>
    <w:rsid w:val="00090EDF"/>
    <w:rsid w:val="0009132C"/>
    <w:rsid w:val="00093655"/>
    <w:rsid w:val="00094C83"/>
    <w:rsid w:val="000970D2"/>
    <w:rsid w:val="0009794C"/>
    <w:rsid w:val="000A0A95"/>
    <w:rsid w:val="000A1D45"/>
    <w:rsid w:val="000A38DA"/>
    <w:rsid w:val="000A7FFC"/>
    <w:rsid w:val="000B0236"/>
    <w:rsid w:val="000B0CB2"/>
    <w:rsid w:val="000B1EE7"/>
    <w:rsid w:val="000B762C"/>
    <w:rsid w:val="000B7D79"/>
    <w:rsid w:val="000C2099"/>
    <w:rsid w:val="000C70AA"/>
    <w:rsid w:val="000D435E"/>
    <w:rsid w:val="000E1A3C"/>
    <w:rsid w:val="000E1B03"/>
    <w:rsid w:val="000E1B0A"/>
    <w:rsid w:val="000E3B54"/>
    <w:rsid w:val="000E3F76"/>
    <w:rsid w:val="000E57E3"/>
    <w:rsid w:val="000E5B4D"/>
    <w:rsid w:val="000E7104"/>
    <w:rsid w:val="000E7C4C"/>
    <w:rsid w:val="000E7D2A"/>
    <w:rsid w:val="000F32BF"/>
    <w:rsid w:val="000F4249"/>
    <w:rsid w:val="000F5793"/>
    <w:rsid w:val="000F5D23"/>
    <w:rsid w:val="000F64B3"/>
    <w:rsid w:val="0010127C"/>
    <w:rsid w:val="00101BDA"/>
    <w:rsid w:val="00102476"/>
    <w:rsid w:val="00103C56"/>
    <w:rsid w:val="00105614"/>
    <w:rsid w:val="00110A66"/>
    <w:rsid w:val="00112659"/>
    <w:rsid w:val="0011279F"/>
    <w:rsid w:val="00113410"/>
    <w:rsid w:val="00114309"/>
    <w:rsid w:val="0011521E"/>
    <w:rsid w:val="001157F7"/>
    <w:rsid w:val="0011584C"/>
    <w:rsid w:val="00116D4A"/>
    <w:rsid w:val="0012151D"/>
    <w:rsid w:val="00121CF7"/>
    <w:rsid w:val="0012217D"/>
    <w:rsid w:val="00124F1F"/>
    <w:rsid w:val="001322C0"/>
    <w:rsid w:val="00136FF2"/>
    <w:rsid w:val="00140028"/>
    <w:rsid w:val="001424E9"/>
    <w:rsid w:val="00143D09"/>
    <w:rsid w:val="001444B0"/>
    <w:rsid w:val="0014596F"/>
    <w:rsid w:val="00150121"/>
    <w:rsid w:val="00152E3F"/>
    <w:rsid w:val="00153F45"/>
    <w:rsid w:val="00155B83"/>
    <w:rsid w:val="001579B9"/>
    <w:rsid w:val="00160368"/>
    <w:rsid w:val="00160545"/>
    <w:rsid w:val="00161744"/>
    <w:rsid w:val="001631A5"/>
    <w:rsid w:val="001639D6"/>
    <w:rsid w:val="00164627"/>
    <w:rsid w:val="001649E4"/>
    <w:rsid w:val="00166372"/>
    <w:rsid w:val="00166D95"/>
    <w:rsid w:val="00167DF3"/>
    <w:rsid w:val="00172A06"/>
    <w:rsid w:val="00173F6C"/>
    <w:rsid w:val="001813E1"/>
    <w:rsid w:val="00183DBD"/>
    <w:rsid w:val="00186526"/>
    <w:rsid w:val="0019032D"/>
    <w:rsid w:val="00192329"/>
    <w:rsid w:val="00192917"/>
    <w:rsid w:val="001929E1"/>
    <w:rsid w:val="00195A33"/>
    <w:rsid w:val="00196DC4"/>
    <w:rsid w:val="001A2444"/>
    <w:rsid w:val="001A40A0"/>
    <w:rsid w:val="001A50B3"/>
    <w:rsid w:val="001A6DF0"/>
    <w:rsid w:val="001A6F61"/>
    <w:rsid w:val="001B1FC3"/>
    <w:rsid w:val="001B33B8"/>
    <w:rsid w:val="001B519B"/>
    <w:rsid w:val="001B5EAD"/>
    <w:rsid w:val="001B75BD"/>
    <w:rsid w:val="001B7703"/>
    <w:rsid w:val="001C2D5D"/>
    <w:rsid w:val="001C3E2F"/>
    <w:rsid w:val="001D0923"/>
    <w:rsid w:val="001D0A9D"/>
    <w:rsid w:val="001D33B7"/>
    <w:rsid w:val="001D3FEB"/>
    <w:rsid w:val="001D4C7A"/>
    <w:rsid w:val="001D5A06"/>
    <w:rsid w:val="001E14CF"/>
    <w:rsid w:val="001E5B72"/>
    <w:rsid w:val="001E73C5"/>
    <w:rsid w:val="001F365E"/>
    <w:rsid w:val="001F3915"/>
    <w:rsid w:val="001F6098"/>
    <w:rsid w:val="00200E82"/>
    <w:rsid w:val="00203036"/>
    <w:rsid w:val="00203986"/>
    <w:rsid w:val="00205F78"/>
    <w:rsid w:val="0020724D"/>
    <w:rsid w:val="002079CB"/>
    <w:rsid w:val="0021299F"/>
    <w:rsid w:val="00216859"/>
    <w:rsid w:val="00216B52"/>
    <w:rsid w:val="00216F09"/>
    <w:rsid w:val="00226079"/>
    <w:rsid w:val="002326EB"/>
    <w:rsid w:val="002329F3"/>
    <w:rsid w:val="002347C0"/>
    <w:rsid w:val="0023566A"/>
    <w:rsid w:val="002363ED"/>
    <w:rsid w:val="00236A1E"/>
    <w:rsid w:val="00236BA5"/>
    <w:rsid w:val="00250667"/>
    <w:rsid w:val="00253F26"/>
    <w:rsid w:val="00255C6E"/>
    <w:rsid w:val="00257785"/>
    <w:rsid w:val="002627F8"/>
    <w:rsid w:val="00273099"/>
    <w:rsid w:val="0027552F"/>
    <w:rsid w:val="00275AAB"/>
    <w:rsid w:val="00277112"/>
    <w:rsid w:val="002775F2"/>
    <w:rsid w:val="002814B4"/>
    <w:rsid w:val="002852A5"/>
    <w:rsid w:val="002918EE"/>
    <w:rsid w:val="00291C41"/>
    <w:rsid w:val="00293020"/>
    <w:rsid w:val="00293431"/>
    <w:rsid w:val="00294137"/>
    <w:rsid w:val="00294833"/>
    <w:rsid w:val="00295072"/>
    <w:rsid w:val="00297B67"/>
    <w:rsid w:val="00297FF8"/>
    <w:rsid w:val="002A1617"/>
    <w:rsid w:val="002A35F2"/>
    <w:rsid w:val="002A580F"/>
    <w:rsid w:val="002A5E24"/>
    <w:rsid w:val="002B0891"/>
    <w:rsid w:val="002B2777"/>
    <w:rsid w:val="002B369A"/>
    <w:rsid w:val="002B479B"/>
    <w:rsid w:val="002B4935"/>
    <w:rsid w:val="002B6311"/>
    <w:rsid w:val="002B76B0"/>
    <w:rsid w:val="002C1C9A"/>
    <w:rsid w:val="002C2CBB"/>
    <w:rsid w:val="002C30E1"/>
    <w:rsid w:val="002C544A"/>
    <w:rsid w:val="002C5A89"/>
    <w:rsid w:val="002C6508"/>
    <w:rsid w:val="002C6B69"/>
    <w:rsid w:val="002D0B8F"/>
    <w:rsid w:val="002D1A6E"/>
    <w:rsid w:val="002D3FDF"/>
    <w:rsid w:val="002D70BF"/>
    <w:rsid w:val="002D7CCB"/>
    <w:rsid w:val="002E06C0"/>
    <w:rsid w:val="002E0D2D"/>
    <w:rsid w:val="002E2227"/>
    <w:rsid w:val="002E4899"/>
    <w:rsid w:val="002F39F1"/>
    <w:rsid w:val="002F40AD"/>
    <w:rsid w:val="002F426F"/>
    <w:rsid w:val="002F7196"/>
    <w:rsid w:val="0030073B"/>
    <w:rsid w:val="00301DEC"/>
    <w:rsid w:val="00305251"/>
    <w:rsid w:val="00310433"/>
    <w:rsid w:val="00310A4C"/>
    <w:rsid w:val="00310DD5"/>
    <w:rsid w:val="0031197E"/>
    <w:rsid w:val="00313AD7"/>
    <w:rsid w:val="00313CD5"/>
    <w:rsid w:val="003147C3"/>
    <w:rsid w:val="00315890"/>
    <w:rsid w:val="00321D07"/>
    <w:rsid w:val="00322794"/>
    <w:rsid w:val="00323AAF"/>
    <w:rsid w:val="00324A37"/>
    <w:rsid w:val="00326DD5"/>
    <w:rsid w:val="003276C1"/>
    <w:rsid w:val="00330405"/>
    <w:rsid w:val="003332C5"/>
    <w:rsid w:val="00333CC1"/>
    <w:rsid w:val="00334ECA"/>
    <w:rsid w:val="00337EE1"/>
    <w:rsid w:val="0034061F"/>
    <w:rsid w:val="003415B0"/>
    <w:rsid w:val="00341708"/>
    <w:rsid w:val="00346D39"/>
    <w:rsid w:val="00346E97"/>
    <w:rsid w:val="00350CE0"/>
    <w:rsid w:val="0035143E"/>
    <w:rsid w:val="00351A2A"/>
    <w:rsid w:val="00352AF9"/>
    <w:rsid w:val="00354991"/>
    <w:rsid w:val="003573A5"/>
    <w:rsid w:val="00360FC0"/>
    <w:rsid w:val="00365F66"/>
    <w:rsid w:val="00366307"/>
    <w:rsid w:val="0036687E"/>
    <w:rsid w:val="00370733"/>
    <w:rsid w:val="00371803"/>
    <w:rsid w:val="00375026"/>
    <w:rsid w:val="00385E63"/>
    <w:rsid w:val="003860D2"/>
    <w:rsid w:val="00386836"/>
    <w:rsid w:val="00387426"/>
    <w:rsid w:val="0039073A"/>
    <w:rsid w:val="00391660"/>
    <w:rsid w:val="00394575"/>
    <w:rsid w:val="003973C4"/>
    <w:rsid w:val="003A6881"/>
    <w:rsid w:val="003B1DF2"/>
    <w:rsid w:val="003B3BE5"/>
    <w:rsid w:val="003C0489"/>
    <w:rsid w:val="003C0AAF"/>
    <w:rsid w:val="003C139A"/>
    <w:rsid w:val="003C1464"/>
    <w:rsid w:val="003C1AF5"/>
    <w:rsid w:val="003D0AC4"/>
    <w:rsid w:val="003D0C42"/>
    <w:rsid w:val="003D1421"/>
    <w:rsid w:val="003D6A23"/>
    <w:rsid w:val="003E4925"/>
    <w:rsid w:val="003E7660"/>
    <w:rsid w:val="003F0034"/>
    <w:rsid w:val="003F4A8F"/>
    <w:rsid w:val="003F4E45"/>
    <w:rsid w:val="003F6F0C"/>
    <w:rsid w:val="00401DDF"/>
    <w:rsid w:val="00403218"/>
    <w:rsid w:val="0040423A"/>
    <w:rsid w:val="00407310"/>
    <w:rsid w:val="00410FFD"/>
    <w:rsid w:val="00414679"/>
    <w:rsid w:val="00414729"/>
    <w:rsid w:val="00416FE8"/>
    <w:rsid w:val="004209C6"/>
    <w:rsid w:val="00421686"/>
    <w:rsid w:val="00424D2D"/>
    <w:rsid w:val="00424FE1"/>
    <w:rsid w:val="00425AA0"/>
    <w:rsid w:val="00431BE6"/>
    <w:rsid w:val="00431CD6"/>
    <w:rsid w:val="00432340"/>
    <w:rsid w:val="00440491"/>
    <w:rsid w:val="0044161C"/>
    <w:rsid w:val="00441927"/>
    <w:rsid w:val="0044359F"/>
    <w:rsid w:val="00443678"/>
    <w:rsid w:val="00444FB3"/>
    <w:rsid w:val="00446855"/>
    <w:rsid w:val="004525E7"/>
    <w:rsid w:val="00454A77"/>
    <w:rsid w:val="00457B04"/>
    <w:rsid w:val="00457FEA"/>
    <w:rsid w:val="004640A9"/>
    <w:rsid w:val="00467AD3"/>
    <w:rsid w:val="004724EA"/>
    <w:rsid w:val="00472A3F"/>
    <w:rsid w:val="00472BA5"/>
    <w:rsid w:val="004744F5"/>
    <w:rsid w:val="00476105"/>
    <w:rsid w:val="004806D8"/>
    <w:rsid w:val="0048104C"/>
    <w:rsid w:val="004815D0"/>
    <w:rsid w:val="00485200"/>
    <w:rsid w:val="00485840"/>
    <w:rsid w:val="004911B0"/>
    <w:rsid w:val="00494FC5"/>
    <w:rsid w:val="00495A05"/>
    <w:rsid w:val="00495F5F"/>
    <w:rsid w:val="00496CB4"/>
    <w:rsid w:val="00497BC7"/>
    <w:rsid w:val="004A2202"/>
    <w:rsid w:val="004A67F7"/>
    <w:rsid w:val="004B0A01"/>
    <w:rsid w:val="004B2FA1"/>
    <w:rsid w:val="004B39F3"/>
    <w:rsid w:val="004B6B9B"/>
    <w:rsid w:val="004C2CE5"/>
    <w:rsid w:val="004C402D"/>
    <w:rsid w:val="004C46BA"/>
    <w:rsid w:val="004C4F7F"/>
    <w:rsid w:val="004C6848"/>
    <w:rsid w:val="004C6A6C"/>
    <w:rsid w:val="004D0F55"/>
    <w:rsid w:val="004D3634"/>
    <w:rsid w:val="004D6C8A"/>
    <w:rsid w:val="004E0B99"/>
    <w:rsid w:val="004E16AF"/>
    <w:rsid w:val="004E20EB"/>
    <w:rsid w:val="004E2804"/>
    <w:rsid w:val="004E3436"/>
    <w:rsid w:val="004E510F"/>
    <w:rsid w:val="004E7385"/>
    <w:rsid w:val="004F4551"/>
    <w:rsid w:val="004F4FC9"/>
    <w:rsid w:val="004F5149"/>
    <w:rsid w:val="004F53A5"/>
    <w:rsid w:val="004F57EF"/>
    <w:rsid w:val="005005B8"/>
    <w:rsid w:val="005032E2"/>
    <w:rsid w:val="00504D39"/>
    <w:rsid w:val="00507CEB"/>
    <w:rsid w:val="00510337"/>
    <w:rsid w:val="005111A0"/>
    <w:rsid w:val="005129B8"/>
    <w:rsid w:val="0051456F"/>
    <w:rsid w:val="005200C2"/>
    <w:rsid w:val="00520271"/>
    <w:rsid w:val="00521180"/>
    <w:rsid w:val="0052439A"/>
    <w:rsid w:val="00531A28"/>
    <w:rsid w:val="00531AEC"/>
    <w:rsid w:val="00531F6A"/>
    <w:rsid w:val="00535895"/>
    <w:rsid w:val="00537C1A"/>
    <w:rsid w:val="00540665"/>
    <w:rsid w:val="005435CF"/>
    <w:rsid w:val="00547098"/>
    <w:rsid w:val="00553FBD"/>
    <w:rsid w:val="00554497"/>
    <w:rsid w:val="005576EA"/>
    <w:rsid w:val="0055791A"/>
    <w:rsid w:val="00562185"/>
    <w:rsid w:val="005635B6"/>
    <w:rsid w:val="00563D58"/>
    <w:rsid w:val="0056568D"/>
    <w:rsid w:val="005676E7"/>
    <w:rsid w:val="00567FC7"/>
    <w:rsid w:val="0057232D"/>
    <w:rsid w:val="00573871"/>
    <w:rsid w:val="005749A9"/>
    <w:rsid w:val="00574F49"/>
    <w:rsid w:val="00581D25"/>
    <w:rsid w:val="00585DDB"/>
    <w:rsid w:val="0058730A"/>
    <w:rsid w:val="0059287A"/>
    <w:rsid w:val="00592F4F"/>
    <w:rsid w:val="00597523"/>
    <w:rsid w:val="00597A42"/>
    <w:rsid w:val="00597E01"/>
    <w:rsid w:val="005A25ED"/>
    <w:rsid w:val="005A531E"/>
    <w:rsid w:val="005A6AC6"/>
    <w:rsid w:val="005B0E49"/>
    <w:rsid w:val="005B3239"/>
    <w:rsid w:val="005B7B8B"/>
    <w:rsid w:val="005C08B1"/>
    <w:rsid w:val="005C1034"/>
    <w:rsid w:val="005C3525"/>
    <w:rsid w:val="005D0418"/>
    <w:rsid w:val="005D2A34"/>
    <w:rsid w:val="005D4844"/>
    <w:rsid w:val="005E1813"/>
    <w:rsid w:val="005E295D"/>
    <w:rsid w:val="005E2E6B"/>
    <w:rsid w:val="005E3340"/>
    <w:rsid w:val="005F0905"/>
    <w:rsid w:val="005F09A2"/>
    <w:rsid w:val="005F1570"/>
    <w:rsid w:val="005F2254"/>
    <w:rsid w:val="005F3DA9"/>
    <w:rsid w:val="005F7201"/>
    <w:rsid w:val="005F7E52"/>
    <w:rsid w:val="0060054D"/>
    <w:rsid w:val="00602C87"/>
    <w:rsid w:val="006032E9"/>
    <w:rsid w:val="006033CE"/>
    <w:rsid w:val="00605B10"/>
    <w:rsid w:val="00606BB2"/>
    <w:rsid w:val="00610452"/>
    <w:rsid w:val="00611C11"/>
    <w:rsid w:val="00615855"/>
    <w:rsid w:val="00617B97"/>
    <w:rsid w:val="00617E29"/>
    <w:rsid w:val="00621CC2"/>
    <w:rsid w:val="00622ACB"/>
    <w:rsid w:val="00623249"/>
    <w:rsid w:val="00623A7A"/>
    <w:rsid w:val="00623F1F"/>
    <w:rsid w:val="006260DD"/>
    <w:rsid w:val="006270D8"/>
    <w:rsid w:val="00627A32"/>
    <w:rsid w:val="00630337"/>
    <w:rsid w:val="00633CC6"/>
    <w:rsid w:val="00634D0E"/>
    <w:rsid w:val="00640DAF"/>
    <w:rsid w:val="00640F63"/>
    <w:rsid w:val="0064131B"/>
    <w:rsid w:val="00642B2C"/>
    <w:rsid w:val="00643BF2"/>
    <w:rsid w:val="006447EF"/>
    <w:rsid w:val="00650BB6"/>
    <w:rsid w:val="0065164F"/>
    <w:rsid w:val="00652507"/>
    <w:rsid w:val="006530A3"/>
    <w:rsid w:val="00657A00"/>
    <w:rsid w:val="00662FF7"/>
    <w:rsid w:val="00663ED8"/>
    <w:rsid w:val="00664EA6"/>
    <w:rsid w:val="00666F4B"/>
    <w:rsid w:val="00667767"/>
    <w:rsid w:val="006715B9"/>
    <w:rsid w:val="0067299E"/>
    <w:rsid w:val="006751FA"/>
    <w:rsid w:val="006808B9"/>
    <w:rsid w:val="00680D7C"/>
    <w:rsid w:val="00685798"/>
    <w:rsid w:val="00685AE6"/>
    <w:rsid w:val="00685BA9"/>
    <w:rsid w:val="00692A88"/>
    <w:rsid w:val="00696261"/>
    <w:rsid w:val="0069744D"/>
    <w:rsid w:val="006A1D04"/>
    <w:rsid w:val="006A5B82"/>
    <w:rsid w:val="006A7F85"/>
    <w:rsid w:val="006B082F"/>
    <w:rsid w:val="006B1A03"/>
    <w:rsid w:val="006B1BD8"/>
    <w:rsid w:val="006B2D97"/>
    <w:rsid w:val="006B6318"/>
    <w:rsid w:val="006B761D"/>
    <w:rsid w:val="006B7DB8"/>
    <w:rsid w:val="006C0126"/>
    <w:rsid w:val="006C405D"/>
    <w:rsid w:val="006C4200"/>
    <w:rsid w:val="006C57EC"/>
    <w:rsid w:val="006D096E"/>
    <w:rsid w:val="006D0E6E"/>
    <w:rsid w:val="006D29ED"/>
    <w:rsid w:val="006D459D"/>
    <w:rsid w:val="006D4FB0"/>
    <w:rsid w:val="006D5AAD"/>
    <w:rsid w:val="006E186D"/>
    <w:rsid w:val="006E2588"/>
    <w:rsid w:val="006E2B11"/>
    <w:rsid w:val="006E361C"/>
    <w:rsid w:val="006E5134"/>
    <w:rsid w:val="006E68F6"/>
    <w:rsid w:val="006F1FAE"/>
    <w:rsid w:val="006F4F89"/>
    <w:rsid w:val="006F66B2"/>
    <w:rsid w:val="00705391"/>
    <w:rsid w:val="00707E96"/>
    <w:rsid w:val="00710F65"/>
    <w:rsid w:val="007114AD"/>
    <w:rsid w:val="007145E5"/>
    <w:rsid w:val="00717E09"/>
    <w:rsid w:val="00722611"/>
    <w:rsid w:val="00722F6A"/>
    <w:rsid w:val="0072401C"/>
    <w:rsid w:val="007258D3"/>
    <w:rsid w:val="00725A3C"/>
    <w:rsid w:val="007322A0"/>
    <w:rsid w:val="00734508"/>
    <w:rsid w:val="00735F5D"/>
    <w:rsid w:val="007364E2"/>
    <w:rsid w:val="00743AEC"/>
    <w:rsid w:val="00746459"/>
    <w:rsid w:val="0074796D"/>
    <w:rsid w:val="0075435A"/>
    <w:rsid w:val="007555EA"/>
    <w:rsid w:val="00761E0B"/>
    <w:rsid w:val="00762056"/>
    <w:rsid w:val="00765E6A"/>
    <w:rsid w:val="00767926"/>
    <w:rsid w:val="00771D8D"/>
    <w:rsid w:val="00772357"/>
    <w:rsid w:val="007733D3"/>
    <w:rsid w:val="00776489"/>
    <w:rsid w:val="0077705D"/>
    <w:rsid w:val="00777683"/>
    <w:rsid w:val="00777C64"/>
    <w:rsid w:val="00777DDB"/>
    <w:rsid w:val="00785EF3"/>
    <w:rsid w:val="0079084A"/>
    <w:rsid w:val="00791860"/>
    <w:rsid w:val="00793306"/>
    <w:rsid w:val="007935B1"/>
    <w:rsid w:val="00797596"/>
    <w:rsid w:val="007A2873"/>
    <w:rsid w:val="007A74CA"/>
    <w:rsid w:val="007B1C2E"/>
    <w:rsid w:val="007B4FF1"/>
    <w:rsid w:val="007B7B20"/>
    <w:rsid w:val="007C1E3B"/>
    <w:rsid w:val="007C22C4"/>
    <w:rsid w:val="007C50FF"/>
    <w:rsid w:val="007C56A5"/>
    <w:rsid w:val="007C79DD"/>
    <w:rsid w:val="007C7A45"/>
    <w:rsid w:val="007D1238"/>
    <w:rsid w:val="007D2C1F"/>
    <w:rsid w:val="007D3B5D"/>
    <w:rsid w:val="007D44DC"/>
    <w:rsid w:val="007D5A00"/>
    <w:rsid w:val="007D71DC"/>
    <w:rsid w:val="007E0723"/>
    <w:rsid w:val="007E2B78"/>
    <w:rsid w:val="007E33DC"/>
    <w:rsid w:val="007E6796"/>
    <w:rsid w:val="007E6881"/>
    <w:rsid w:val="007E74BC"/>
    <w:rsid w:val="007F02AE"/>
    <w:rsid w:val="007F030B"/>
    <w:rsid w:val="007F14E8"/>
    <w:rsid w:val="007F1934"/>
    <w:rsid w:val="007F3B7C"/>
    <w:rsid w:val="007F3B9D"/>
    <w:rsid w:val="007F5C10"/>
    <w:rsid w:val="00800608"/>
    <w:rsid w:val="00800D5C"/>
    <w:rsid w:val="00804012"/>
    <w:rsid w:val="00804145"/>
    <w:rsid w:val="00804697"/>
    <w:rsid w:val="008054B9"/>
    <w:rsid w:val="00807EDD"/>
    <w:rsid w:val="0081092C"/>
    <w:rsid w:val="0081211B"/>
    <w:rsid w:val="0081516A"/>
    <w:rsid w:val="0082039C"/>
    <w:rsid w:val="00820ADC"/>
    <w:rsid w:val="00825D66"/>
    <w:rsid w:val="00832A6D"/>
    <w:rsid w:val="0083479B"/>
    <w:rsid w:val="00835BD1"/>
    <w:rsid w:val="00836605"/>
    <w:rsid w:val="008412C2"/>
    <w:rsid w:val="0084262E"/>
    <w:rsid w:val="008429FB"/>
    <w:rsid w:val="00850863"/>
    <w:rsid w:val="008565B2"/>
    <w:rsid w:val="00856C9F"/>
    <w:rsid w:val="00857C08"/>
    <w:rsid w:val="00863DCF"/>
    <w:rsid w:val="00866B34"/>
    <w:rsid w:val="00872FC3"/>
    <w:rsid w:val="008737AF"/>
    <w:rsid w:val="00873DDB"/>
    <w:rsid w:val="00874F16"/>
    <w:rsid w:val="0087684D"/>
    <w:rsid w:val="008779F3"/>
    <w:rsid w:val="008836D8"/>
    <w:rsid w:val="00887851"/>
    <w:rsid w:val="00890407"/>
    <w:rsid w:val="008936B8"/>
    <w:rsid w:val="00895F35"/>
    <w:rsid w:val="00895FF6"/>
    <w:rsid w:val="00896654"/>
    <w:rsid w:val="008A4A9F"/>
    <w:rsid w:val="008A6412"/>
    <w:rsid w:val="008B087A"/>
    <w:rsid w:val="008B4115"/>
    <w:rsid w:val="008B69CC"/>
    <w:rsid w:val="008C13E8"/>
    <w:rsid w:val="008C4A50"/>
    <w:rsid w:val="008C5508"/>
    <w:rsid w:val="008C6B36"/>
    <w:rsid w:val="008C75EA"/>
    <w:rsid w:val="008D17DE"/>
    <w:rsid w:val="008D299D"/>
    <w:rsid w:val="008D6ED6"/>
    <w:rsid w:val="008D70B7"/>
    <w:rsid w:val="008D755F"/>
    <w:rsid w:val="008E1543"/>
    <w:rsid w:val="008E33AC"/>
    <w:rsid w:val="008E3BC5"/>
    <w:rsid w:val="008E4EB9"/>
    <w:rsid w:val="008E6756"/>
    <w:rsid w:val="008E6C89"/>
    <w:rsid w:val="008E7DC4"/>
    <w:rsid w:val="008F1A26"/>
    <w:rsid w:val="008F2218"/>
    <w:rsid w:val="008F2B5C"/>
    <w:rsid w:val="008F5C53"/>
    <w:rsid w:val="008F685E"/>
    <w:rsid w:val="00900416"/>
    <w:rsid w:val="00903C7D"/>
    <w:rsid w:val="00904B9D"/>
    <w:rsid w:val="00907BE1"/>
    <w:rsid w:val="00910FD6"/>
    <w:rsid w:val="009110D2"/>
    <w:rsid w:val="009119AC"/>
    <w:rsid w:val="009131E2"/>
    <w:rsid w:val="00913461"/>
    <w:rsid w:val="0091511A"/>
    <w:rsid w:val="00915177"/>
    <w:rsid w:val="0091552C"/>
    <w:rsid w:val="00915F21"/>
    <w:rsid w:val="00916E5A"/>
    <w:rsid w:val="00916F9A"/>
    <w:rsid w:val="0091741F"/>
    <w:rsid w:val="0091786E"/>
    <w:rsid w:val="00920E25"/>
    <w:rsid w:val="00937A37"/>
    <w:rsid w:val="00937DE7"/>
    <w:rsid w:val="009410B8"/>
    <w:rsid w:val="009427C1"/>
    <w:rsid w:val="0094527B"/>
    <w:rsid w:val="0094698C"/>
    <w:rsid w:val="00947BC9"/>
    <w:rsid w:val="009538D6"/>
    <w:rsid w:val="00953EA3"/>
    <w:rsid w:val="00955873"/>
    <w:rsid w:val="00957590"/>
    <w:rsid w:val="009638A2"/>
    <w:rsid w:val="00963C20"/>
    <w:rsid w:val="00963E99"/>
    <w:rsid w:val="009662D6"/>
    <w:rsid w:val="009704FE"/>
    <w:rsid w:val="00970FD2"/>
    <w:rsid w:val="00971B45"/>
    <w:rsid w:val="009727D4"/>
    <w:rsid w:val="00972A3D"/>
    <w:rsid w:val="00975C73"/>
    <w:rsid w:val="0098384E"/>
    <w:rsid w:val="0098405C"/>
    <w:rsid w:val="009847BC"/>
    <w:rsid w:val="0098481D"/>
    <w:rsid w:val="009859BF"/>
    <w:rsid w:val="00985B59"/>
    <w:rsid w:val="009874A9"/>
    <w:rsid w:val="00987D78"/>
    <w:rsid w:val="00990B2F"/>
    <w:rsid w:val="00990F7D"/>
    <w:rsid w:val="009915D5"/>
    <w:rsid w:val="00994DD6"/>
    <w:rsid w:val="009960AF"/>
    <w:rsid w:val="009A20D4"/>
    <w:rsid w:val="009A346C"/>
    <w:rsid w:val="009A5232"/>
    <w:rsid w:val="009A76FD"/>
    <w:rsid w:val="009B2AFB"/>
    <w:rsid w:val="009B3190"/>
    <w:rsid w:val="009B5DE5"/>
    <w:rsid w:val="009B7862"/>
    <w:rsid w:val="009C2F38"/>
    <w:rsid w:val="009C4B2A"/>
    <w:rsid w:val="009D395C"/>
    <w:rsid w:val="009D6634"/>
    <w:rsid w:val="009D7344"/>
    <w:rsid w:val="009E0C45"/>
    <w:rsid w:val="009E21D0"/>
    <w:rsid w:val="009E2519"/>
    <w:rsid w:val="009E44CB"/>
    <w:rsid w:val="009E67A3"/>
    <w:rsid w:val="009E682B"/>
    <w:rsid w:val="009E71AA"/>
    <w:rsid w:val="009F3C38"/>
    <w:rsid w:val="009F6ADE"/>
    <w:rsid w:val="009F6C5F"/>
    <w:rsid w:val="009F7915"/>
    <w:rsid w:val="00A00E6C"/>
    <w:rsid w:val="00A067EC"/>
    <w:rsid w:val="00A06A6F"/>
    <w:rsid w:val="00A10FDA"/>
    <w:rsid w:val="00A148E4"/>
    <w:rsid w:val="00A16675"/>
    <w:rsid w:val="00A1693A"/>
    <w:rsid w:val="00A23CEA"/>
    <w:rsid w:val="00A33B6C"/>
    <w:rsid w:val="00A354DF"/>
    <w:rsid w:val="00A41CFB"/>
    <w:rsid w:val="00A423EC"/>
    <w:rsid w:val="00A46B93"/>
    <w:rsid w:val="00A47C0F"/>
    <w:rsid w:val="00A509EF"/>
    <w:rsid w:val="00A51C81"/>
    <w:rsid w:val="00A55522"/>
    <w:rsid w:val="00A5643D"/>
    <w:rsid w:val="00A60477"/>
    <w:rsid w:val="00A66818"/>
    <w:rsid w:val="00A707EC"/>
    <w:rsid w:val="00A71175"/>
    <w:rsid w:val="00A732B5"/>
    <w:rsid w:val="00A739B1"/>
    <w:rsid w:val="00A74BB8"/>
    <w:rsid w:val="00A74D08"/>
    <w:rsid w:val="00A755B4"/>
    <w:rsid w:val="00A775C7"/>
    <w:rsid w:val="00A81D09"/>
    <w:rsid w:val="00A8267A"/>
    <w:rsid w:val="00A854A9"/>
    <w:rsid w:val="00A85797"/>
    <w:rsid w:val="00A86099"/>
    <w:rsid w:val="00A92ACC"/>
    <w:rsid w:val="00A94FFE"/>
    <w:rsid w:val="00A96C3D"/>
    <w:rsid w:val="00AA0417"/>
    <w:rsid w:val="00AA075A"/>
    <w:rsid w:val="00AA267F"/>
    <w:rsid w:val="00AA3595"/>
    <w:rsid w:val="00AA3BFE"/>
    <w:rsid w:val="00AA3D0D"/>
    <w:rsid w:val="00AB7E99"/>
    <w:rsid w:val="00AC1FDC"/>
    <w:rsid w:val="00AC255D"/>
    <w:rsid w:val="00AC2C31"/>
    <w:rsid w:val="00AC34B4"/>
    <w:rsid w:val="00AD1B44"/>
    <w:rsid w:val="00AD3B30"/>
    <w:rsid w:val="00AD5CD1"/>
    <w:rsid w:val="00AD615C"/>
    <w:rsid w:val="00AD669F"/>
    <w:rsid w:val="00AE02F6"/>
    <w:rsid w:val="00AE2C86"/>
    <w:rsid w:val="00AE43D5"/>
    <w:rsid w:val="00AE4A82"/>
    <w:rsid w:val="00AE6406"/>
    <w:rsid w:val="00AE7647"/>
    <w:rsid w:val="00AF1CD2"/>
    <w:rsid w:val="00AF257F"/>
    <w:rsid w:val="00AF4830"/>
    <w:rsid w:val="00AF7015"/>
    <w:rsid w:val="00B00AF6"/>
    <w:rsid w:val="00B00B75"/>
    <w:rsid w:val="00B00EC3"/>
    <w:rsid w:val="00B02A45"/>
    <w:rsid w:val="00B0383A"/>
    <w:rsid w:val="00B06081"/>
    <w:rsid w:val="00B065EC"/>
    <w:rsid w:val="00B1134E"/>
    <w:rsid w:val="00B11BC6"/>
    <w:rsid w:val="00B24C2A"/>
    <w:rsid w:val="00B262C0"/>
    <w:rsid w:val="00B27025"/>
    <w:rsid w:val="00B30666"/>
    <w:rsid w:val="00B30BE5"/>
    <w:rsid w:val="00B31BF2"/>
    <w:rsid w:val="00B3278C"/>
    <w:rsid w:val="00B33524"/>
    <w:rsid w:val="00B36831"/>
    <w:rsid w:val="00B373DA"/>
    <w:rsid w:val="00B4000D"/>
    <w:rsid w:val="00B42DBF"/>
    <w:rsid w:val="00B44247"/>
    <w:rsid w:val="00B50016"/>
    <w:rsid w:val="00B50F35"/>
    <w:rsid w:val="00B51C70"/>
    <w:rsid w:val="00B52E68"/>
    <w:rsid w:val="00B55310"/>
    <w:rsid w:val="00B57DF3"/>
    <w:rsid w:val="00B60E4C"/>
    <w:rsid w:val="00B60F62"/>
    <w:rsid w:val="00B6321A"/>
    <w:rsid w:val="00B641FB"/>
    <w:rsid w:val="00B66B73"/>
    <w:rsid w:val="00B71462"/>
    <w:rsid w:val="00B743F7"/>
    <w:rsid w:val="00B7628F"/>
    <w:rsid w:val="00B76C06"/>
    <w:rsid w:val="00B77AA2"/>
    <w:rsid w:val="00B836EE"/>
    <w:rsid w:val="00B85CE4"/>
    <w:rsid w:val="00B90B6E"/>
    <w:rsid w:val="00B91159"/>
    <w:rsid w:val="00B91C5F"/>
    <w:rsid w:val="00B94D7E"/>
    <w:rsid w:val="00B950A9"/>
    <w:rsid w:val="00B95D90"/>
    <w:rsid w:val="00B96010"/>
    <w:rsid w:val="00BA1DEE"/>
    <w:rsid w:val="00BA1E70"/>
    <w:rsid w:val="00BA765F"/>
    <w:rsid w:val="00BB2019"/>
    <w:rsid w:val="00BB59D0"/>
    <w:rsid w:val="00BB736D"/>
    <w:rsid w:val="00BB7742"/>
    <w:rsid w:val="00BC326A"/>
    <w:rsid w:val="00BC5C1D"/>
    <w:rsid w:val="00BD16AD"/>
    <w:rsid w:val="00BD314D"/>
    <w:rsid w:val="00BD5E96"/>
    <w:rsid w:val="00BD723C"/>
    <w:rsid w:val="00BD73C9"/>
    <w:rsid w:val="00BD7AA1"/>
    <w:rsid w:val="00BE3790"/>
    <w:rsid w:val="00BE5522"/>
    <w:rsid w:val="00BE59F2"/>
    <w:rsid w:val="00BF1C11"/>
    <w:rsid w:val="00BF6335"/>
    <w:rsid w:val="00C01305"/>
    <w:rsid w:val="00C013C1"/>
    <w:rsid w:val="00C02B45"/>
    <w:rsid w:val="00C04148"/>
    <w:rsid w:val="00C046CD"/>
    <w:rsid w:val="00C10570"/>
    <w:rsid w:val="00C10594"/>
    <w:rsid w:val="00C12163"/>
    <w:rsid w:val="00C1349D"/>
    <w:rsid w:val="00C15872"/>
    <w:rsid w:val="00C1724A"/>
    <w:rsid w:val="00C24586"/>
    <w:rsid w:val="00C24D2B"/>
    <w:rsid w:val="00C25DBD"/>
    <w:rsid w:val="00C26787"/>
    <w:rsid w:val="00C326AB"/>
    <w:rsid w:val="00C371D2"/>
    <w:rsid w:val="00C435B5"/>
    <w:rsid w:val="00C45F85"/>
    <w:rsid w:val="00C47C4C"/>
    <w:rsid w:val="00C51113"/>
    <w:rsid w:val="00C539D6"/>
    <w:rsid w:val="00C605D9"/>
    <w:rsid w:val="00C62D15"/>
    <w:rsid w:val="00C639D7"/>
    <w:rsid w:val="00C660A5"/>
    <w:rsid w:val="00C675FA"/>
    <w:rsid w:val="00C6762A"/>
    <w:rsid w:val="00C67A7F"/>
    <w:rsid w:val="00C748CC"/>
    <w:rsid w:val="00C755CC"/>
    <w:rsid w:val="00C80C8B"/>
    <w:rsid w:val="00C83ED0"/>
    <w:rsid w:val="00C8552B"/>
    <w:rsid w:val="00C856D5"/>
    <w:rsid w:val="00C85D3B"/>
    <w:rsid w:val="00C8622F"/>
    <w:rsid w:val="00C86244"/>
    <w:rsid w:val="00C8643B"/>
    <w:rsid w:val="00C92F1C"/>
    <w:rsid w:val="00C95A72"/>
    <w:rsid w:val="00C968BA"/>
    <w:rsid w:val="00CA0C80"/>
    <w:rsid w:val="00CA1D8B"/>
    <w:rsid w:val="00CA4384"/>
    <w:rsid w:val="00CA45F5"/>
    <w:rsid w:val="00CA4A8C"/>
    <w:rsid w:val="00CA5784"/>
    <w:rsid w:val="00CA75C0"/>
    <w:rsid w:val="00CB075C"/>
    <w:rsid w:val="00CB3587"/>
    <w:rsid w:val="00CB6C2C"/>
    <w:rsid w:val="00CB7EDC"/>
    <w:rsid w:val="00CC7480"/>
    <w:rsid w:val="00CC7BE4"/>
    <w:rsid w:val="00CD4656"/>
    <w:rsid w:val="00CE2AE7"/>
    <w:rsid w:val="00CE5FDE"/>
    <w:rsid w:val="00CE674A"/>
    <w:rsid w:val="00CF0272"/>
    <w:rsid w:val="00CF0ABC"/>
    <w:rsid w:val="00CF58E5"/>
    <w:rsid w:val="00CF6D81"/>
    <w:rsid w:val="00CF76DA"/>
    <w:rsid w:val="00CF7CB4"/>
    <w:rsid w:val="00D004D4"/>
    <w:rsid w:val="00D0248F"/>
    <w:rsid w:val="00D0321E"/>
    <w:rsid w:val="00D03C27"/>
    <w:rsid w:val="00D03CD6"/>
    <w:rsid w:val="00D045F3"/>
    <w:rsid w:val="00D05295"/>
    <w:rsid w:val="00D05ED0"/>
    <w:rsid w:val="00D1237A"/>
    <w:rsid w:val="00D1496A"/>
    <w:rsid w:val="00D16534"/>
    <w:rsid w:val="00D20940"/>
    <w:rsid w:val="00D210B8"/>
    <w:rsid w:val="00D2326B"/>
    <w:rsid w:val="00D23F29"/>
    <w:rsid w:val="00D26D70"/>
    <w:rsid w:val="00D32B6A"/>
    <w:rsid w:val="00D3572B"/>
    <w:rsid w:val="00D35953"/>
    <w:rsid w:val="00D37F84"/>
    <w:rsid w:val="00D416A1"/>
    <w:rsid w:val="00D43934"/>
    <w:rsid w:val="00D45BC2"/>
    <w:rsid w:val="00D52910"/>
    <w:rsid w:val="00D606A9"/>
    <w:rsid w:val="00D62E32"/>
    <w:rsid w:val="00D6323D"/>
    <w:rsid w:val="00D63C05"/>
    <w:rsid w:val="00D6534B"/>
    <w:rsid w:val="00D711EA"/>
    <w:rsid w:val="00D75EFE"/>
    <w:rsid w:val="00D7722C"/>
    <w:rsid w:val="00D77F9E"/>
    <w:rsid w:val="00D80EBC"/>
    <w:rsid w:val="00D828AD"/>
    <w:rsid w:val="00D86E15"/>
    <w:rsid w:val="00D90524"/>
    <w:rsid w:val="00D9082A"/>
    <w:rsid w:val="00D929B6"/>
    <w:rsid w:val="00D95A5B"/>
    <w:rsid w:val="00DA1385"/>
    <w:rsid w:val="00DA351A"/>
    <w:rsid w:val="00DA444C"/>
    <w:rsid w:val="00DB1D61"/>
    <w:rsid w:val="00DB32A3"/>
    <w:rsid w:val="00DB5C55"/>
    <w:rsid w:val="00DB6145"/>
    <w:rsid w:val="00DB7D53"/>
    <w:rsid w:val="00DC1776"/>
    <w:rsid w:val="00DC1ACF"/>
    <w:rsid w:val="00DC2702"/>
    <w:rsid w:val="00DC28CC"/>
    <w:rsid w:val="00DC36E8"/>
    <w:rsid w:val="00DC4AC7"/>
    <w:rsid w:val="00DC4F12"/>
    <w:rsid w:val="00DC7C3C"/>
    <w:rsid w:val="00DD161C"/>
    <w:rsid w:val="00DD1C48"/>
    <w:rsid w:val="00DD2BA8"/>
    <w:rsid w:val="00DD2E9F"/>
    <w:rsid w:val="00DD3892"/>
    <w:rsid w:val="00DD7B01"/>
    <w:rsid w:val="00DE362F"/>
    <w:rsid w:val="00DE58CC"/>
    <w:rsid w:val="00DF007F"/>
    <w:rsid w:val="00DF50F4"/>
    <w:rsid w:val="00DF52F2"/>
    <w:rsid w:val="00DF52F3"/>
    <w:rsid w:val="00E02046"/>
    <w:rsid w:val="00E104E6"/>
    <w:rsid w:val="00E167AF"/>
    <w:rsid w:val="00E17F16"/>
    <w:rsid w:val="00E21C0D"/>
    <w:rsid w:val="00E21C8A"/>
    <w:rsid w:val="00E21E5D"/>
    <w:rsid w:val="00E22B00"/>
    <w:rsid w:val="00E22FAA"/>
    <w:rsid w:val="00E2412D"/>
    <w:rsid w:val="00E26AAF"/>
    <w:rsid w:val="00E31C8E"/>
    <w:rsid w:val="00E33E49"/>
    <w:rsid w:val="00E4320A"/>
    <w:rsid w:val="00E435A3"/>
    <w:rsid w:val="00E470C8"/>
    <w:rsid w:val="00E539EB"/>
    <w:rsid w:val="00E54AEC"/>
    <w:rsid w:val="00E55D9E"/>
    <w:rsid w:val="00E61EB4"/>
    <w:rsid w:val="00E64045"/>
    <w:rsid w:val="00E64597"/>
    <w:rsid w:val="00E64EB1"/>
    <w:rsid w:val="00E6654C"/>
    <w:rsid w:val="00E67594"/>
    <w:rsid w:val="00E709DE"/>
    <w:rsid w:val="00E718F2"/>
    <w:rsid w:val="00E71A25"/>
    <w:rsid w:val="00E75CDC"/>
    <w:rsid w:val="00E76B77"/>
    <w:rsid w:val="00E777F7"/>
    <w:rsid w:val="00E832B2"/>
    <w:rsid w:val="00E869D0"/>
    <w:rsid w:val="00E90DF4"/>
    <w:rsid w:val="00EA0A36"/>
    <w:rsid w:val="00EA2FB4"/>
    <w:rsid w:val="00EA3104"/>
    <w:rsid w:val="00EB426E"/>
    <w:rsid w:val="00EB5BA8"/>
    <w:rsid w:val="00EB67B8"/>
    <w:rsid w:val="00EC0E85"/>
    <w:rsid w:val="00EC1222"/>
    <w:rsid w:val="00EC446D"/>
    <w:rsid w:val="00EC5A5E"/>
    <w:rsid w:val="00EC60D1"/>
    <w:rsid w:val="00EC64B0"/>
    <w:rsid w:val="00EC7372"/>
    <w:rsid w:val="00EC7579"/>
    <w:rsid w:val="00EC75C7"/>
    <w:rsid w:val="00ED0BED"/>
    <w:rsid w:val="00ED152C"/>
    <w:rsid w:val="00ED5A9B"/>
    <w:rsid w:val="00ED6453"/>
    <w:rsid w:val="00ED64CD"/>
    <w:rsid w:val="00EE1677"/>
    <w:rsid w:val="00EE3125"/>
    <w:rsid w:val="00EE66DA"/>
    <w:rsid w:val="00EF126E"/>
    <w:rsid w:val="00EF3CC9"/>
    <w:rsid w:val="00EF5710"/>
    <w:rsid w:val="00F011F8"/>
    <w:rsid w:val="00F0216D"/>
    <w:rsid w:val="00F05BAB"/>
    <w:rsid w:val="00F06080"/>
    <w:rsid w:val="00F067D0"/>
    <w:rsid w:val="00F10962"/>
    <w:rsid w:val="00F10D21"/>
    <w:rsid w:val="00F125BF"/>
    <w:rsid w:val="00F173DD"/>
    <w:rsid w:val="00F20F7F"/>
    <w:rsid w:val="00F2123C"/>
    <w:rsid w:val="00F256D2"/>
    <w:rsid w:val="00F2677A"/>
    <w:rsid w:val="00F31D9E"/>
    <w:rsid w:val="00F322D3"/>
    <w:rsid w:val="00F35312"/>
    <w:rsid w:val="00F37B34"/>
    <w:rsid w:val="00F515AF"/>
    <w:rsid w:val="00F5173C"/>
    <w:rsid w:val="00F528E6"/>
    <w:rsid w:val="00F6016D"/>
    <w:rsid w:val="00F619DB"/>
    <w:rsid w:val="00F61B2A"/>
    <w:rsid w:val="00F627FF"/>
    <w:rsid w:val="00F66F6C"/>
    <w:rsid w:val="00F67BD6"/>
    <w:rsid w:val="00F70B28"/>
    <w:rsid w:val="00F70D8C"/>
    <w:rsid w:val="00F71569"/>
    <w:rsid w:val="00F71674"/>
    <w:rsid w:val="00F7362E"/>
    <w:rsid w:val="00F80EBF"/>
    <w:rsid w:val="00F823A1"/>
    <w:rsid w:val="00F82A3F"/>
    <w:rsid w:val="00F82E82"/>
    <w:rsid w:val="00F866CF"/>
    <w:rsid w:val="00F872BC"/>
    <w:rsid w:val="00F93112"/>
    <w:rsid w:val="00F94063"/>
    <w:rsid w:val="00F96662"/>
    <w:rsid w:val="00FA05DE"/>
    <w:rsid w:val="00FA1D22"/>
    <w:rsid w:val="00FA3ECC"/>
    <w:rsid w:val="00FA4317"/>
    <w:rsid w:val="00FA5FE0"/>
    <w:rsid w:val="00FA6C31"/>
    <w:rsid w:val="00FB00C6"/>
    <w:rsid w:val="00FB0B54"/>
    <w:rsid w:val="00FB2521"/>
    <w:rsid w:val="00FB5B74"/>
    <w:rsid w:val="00FC00FB"/>
    <w:rsid w:val="00FC1688"/>
    <w:rsid w:val="00FC46D6"/>
    <w:rsid w:val="00FC4D09"/>
    <w:rsid w:val="00FC55D9"/>
    <w:rsid w:val="00FD0C65"/>
    <w:rsid w:val="00FD1B18"/>
    <w:rsid w:val="00FD53C5"/>
    <w:rsid w:val="00FE2566"/>
    <w:rsid w:val="00FE2897"/>
    <w:rsid w:val="00FE3233"/>
    <w:rsid w:val="00FE336A"/>
    <w:rsid w:val="00FE4D27"/>
    <w:rsid w:val="00FE57D7"/>
    <w:rsid w:val="00FF0B4F"/>
    <w:rsid w:val="00FF19B3"/>
    <w:rsid w:val="00FF22AF"/>
    <w:rsid w:val="00FF4F56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semiHidden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9B17-7A05-4833-9761-BEE3D6A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2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Sergiu Copacean</cp:lastModifiedBy>
  <cp:revision>3</cp:revision>
  <cp:lastPrinted>2016-12-16T08:02:00Z</cp:lastPrinted>
  <dcterms:created xsi:type="dcterms:W3CDTF">2016-12-16T08:02:00Z</dcterms:created>
  <dcterms:modified xsi:type="dcterms:W3CDTF">2016-12-16T08:03:00Z</dcterms:modified>
</cp:coreProperties>
</file>